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8FFF" w14:textId="4F67B27E" w:rsidR="00F73500" w:rsidRPr="00EE15C5" w:rsidRDefault="00235114" w:rsidP="00EE15C5">
      <w:pPr>
        <w:spacing w:after="120"/>
        <w:jc w:val="center"/>
        <w:rPr>
          <w:rFonts w:ascii="HGSｺﾞｼｯｸE" w:eastAsia="HGSｺﾞｼｯｸE" w:hAnsi="HGSｺﾞｼｯｸE" w:cs="ＭＳ Ｐゴシック"/>
        </w:rPr>
      </w:pPr>
      <w:r w:rsidRPr="00AD7833">
        <w:rPr>
          <w:rFonts w:ascii="HGSｺﾞｼｯｸE" w:eastAsia="HGSｺﾞｼｯｸE" w:hAnsi="HGSｺﾞｼｯｸE" w:cs="ＭＳ Ｐゴシック"/>
          <w:sz w:val="28"/>
        </w:rPr>
        <w:t>訪問看護料金表【介護保険】</w:t>
      </w:r>
      <w:r w:rsidRPr="00AD7833">
        <w:rPr>
          <w:rFonts w:ascii="HGSｺﾞｼｯｸE" w:eastAsia="HGSｺﾞｼｯｸE" w:hAnsi="HGSｺﾞｼｯｸE" w:cs="ＭＳ Ｐゴシック"/>
        </w:rPr>
        <w:t xml:space="preserve">（令和 </w:t>
      </w:r>
      <w:r w:rsidR="00EE15C5">
        <w:rPr>
          <w:rFonts w:ascii="HGSｺﾞｼｯｸE" w:eastAsia="HGSｺﾞｼｯｸE" w:hAnsi="HGSｺﾞｼｯｸE" w:cs="ＭＳ Ｐゴシック" w:hint="eastAsia"/>
        </w:rPr>
        <w:t>6</w:t>
      </w:r>
      <w:r w:rsidRPr="00AD7833">
        <w:rPr>
          <w:rFonts w:ascii="HGSｺﾞｼｯｸE" w:eastAsia="HGSｺﾞｼｯｸE" w:hAnsi="HGSｺﾞｼｯｸE" w:cs="ＭＳ Ｐゴシック"/>
        </w:rPr>
        <w:t xml:space="preserve">年  </w:t>
      </w:r>
      <w:r w:rsidR="00EE15C5">
        <w:rPr>
          <w:rFonts w:ascii="HGSｺﾞｼｯｸE" w:eastAsia="HGSｺﾞｼｯｸE" w:hAnsi="HGSｺﾞｼｯｸE" w:cs="ＭＳ Ｐゴシック" w:hint="eastAsia"/>
        </w:rPr>
        <w:t>6</w:t>
      </w:r>
      <w:r w:rsidRPr="00AD7833">
        <w:rPr>
          <w:rFonts w:ascii="HGSｺﾞｼｯｸE" w:eastAsia="HGSｺﾞｼｯｸE" w:hAnsi="HGSｺﾞｼｯｸE" w:cs="ＭＳ Ｐゴシック"/>
        </w:rPr>
        <w:t xml:space="preserve">月 </w:t>
      </w:r>
      <w:r w:rsidR="00EE15C5">
        <w:rPr>
          <w:rFonts w:ascii="HGSｺﾞｼｯｸE" w:eastAsia="HGSｺﾞｼｯｸE" w:hAnsi="HGSｺﾞｼｯｸE" w:cs="ＭＳ Ｐゴシック" w:hint="eastAsia"/>
        </w:rPr>
        <w:t>～</w:t>
      </w:r>
      <w:r w:rsidRPr="00AD7833">
        <w:rPr>
          <w:rFonts w:ascii="HGSｺﾞｼｯｸE" w:eastAsia="HGSｺﾞｼｯｸE" w:hAnsi="HGSｺﾞｼｯｸE" w:cs="ＭＳ Ｐゴシック"/>
        </w:rPr>
        <w:t>）</w:t>
      </w:r>
    </w:p>
    <w:p w14:paraId="4E52E401" w14:textId="3F65D25C" w:rsidR="00F73500" w:rsidRDefault="00CA33D0">
      <w:pPr>
        <w:spacing w:after="146"/>
        <w:rPr>
          <w:rFonts w:ascii="HGSｺﾞｼｯｸE" w:eastAsia="HGSｺﾞｼｯｸE" w:hAnsi="HGSｺﾞｼｯｸE" w:cs="ＭＳ Ｐゴシック"/>
        </w:rPr>
      </w:pPr>
      <w:r>
        <w:rPr>
          <w:rFonts w:ascii="HGSｺﾞｼｯｸE" w:eastAsia="HGSｺﾞｼｯｸE" w:hAnsi="HGSｺﾞｼｯｸE" w:cs="ＭＳ Ｐゴシック" w:hint="eastAsia"/>
        </w:rPr>
        <w:t>公費医療制度が適応されます。</w:t>
      </w:r>
      <w:r w:rsidR="00235114" w:rsidRPr="00AD7833">
        <w:rPr>
          <w:rFonts w:ascii="HGSｺﾞｼｯｸE" w:eastAsia="HGSｺﾞｼｯｸE" w:hAnsi="HGSｺﾞｼｯｸE" w:cs="ＭＳ Ｐゴシック"/>
        </w:rPr>
        <w:t xml:space="preserve"> </w:t>
      </w:r>
      <w:r w:rsidR="00AD118B">
        <w:rPr>
          <w:rFonts w:ascii="HGSｺﾞｼｯｸE" w:eastAsia="HGSｺﾞｼｯｸE" w:hAnsi="HGSｺﾞｼｯｸE" w:cs="ＭＳ Ｐゴシック" w:hint="eastAsia"/>
        </w:rPr>
        <w:t>利用料金は</w:t>
      </w:r>
      <w:r>
        <w:rPr>
          <w:rFonts w:ascii="HGSｺﾞｼｯｸE" w:eastAsia="HGSｺﾞｼｯｸE" w:hAnsi="HGSｺﾞｼｯｸE" w:cs="ＭＳ Ｐゴシック" w:hint="eastAsia"/>
        </w:rPr>
        <w:t>所得により</w:t>
      </w:r>
      <w:r w:rsidR="00AD118B">
        <w:rPr>
          <w:rFonts w:ascii="HGSｺﾞｼｯｸE" w:eastAsia="HGSｺﾞｼｯｸE" w:hAnsi="HGSｺﾞｼｯｸE" w:cs="ＭＳ Ｐゴシック" w:hint="eastAsia"/>
        </w:rPr>
        <w:t>自己負担額1割～3割負担となります。</w:t>
      </w:r>
    </w:p>
    <w:p w14:paraId="4043F521" w14:textId="77777777" w:rsidR="001E0805" w:rsidRDefault="001E0805">
      <w:pPr>
        <w:spacing w:after="146"/>
        <w:rPr>
          <w:rFonts w:ascii="HGSｺﾞｼｯｸE" w:eastAsia="HGSｺﾞｼｯｸE" w:hAnsi="HGSｺﾞｼｯｸE" w:cs="ＭＳ Ｐゴシック"/>
        </w:rPr>
      </w:pPr>
    </w:p>
    <w:p w14:paraId="6B8A90E4" w14:textId="08A5100F" w:rsidR="00111086" w:rsidRPr="00CA33D0" w:rsidRDefault="001E0805">
      <w:pPr>
        <w:spacing w:after="146"/>
        <w:rPr>
          <w:rFonts w:ascii="HGSｺﾞｼｯｸE" w:eastAsia="HGSｺﾞｼｯｸE" w:hAnsi="HGSｺﾞｼｯｸE" w:cs="ＭＳ Ｐゴシック"/>
        </w:rPr>
      </w:pPr>
      <w:r>
        <w:rPr>
          <w:rFonts w:ascii="HGSｺﾞｼｯｸE" w:eastAsia="HGSｺﾞｼｯｸE" w:hAnsi="HGSｺﾞｼｯｸE" w:cs="ＭＳ Ｐゴシック" w:hint="eastAsia"/>
        </w:rPr>
        <w:t>■基本利用料</w:t>
      </w:r>
    </w:p>
    <w:p w14:paraId="5D01E91B" w14:textId="6DBEF535" w:rsidR="00F73500" w:rsidRPr="00AD7833" w:rsidRDefault="00235114">
      <w:pPr>
        <w:spacing w:after="0"/>
        <w:ind w:left="-5" w:hanging="10"/>
        <w:rPr>
          <w:rFonts w:ascii="HGSｺﾞｼｯｸE" w:eastAsia="HGSｺﾞｼｯｸE" w:hAnsi="HGSｺﾞｼｯｸE"/>
          <w:sz w:val="21"/>
          <w:szCs w:val="21"/>
        </w:rPr>
      </w:pPr>
      <w:r w:rsidRPr="00AD7833">
        <w:rPr>
          <w:rFonts w:ascii="HGSｺﾞｼｯｸE" w:eastAsia="HGSｺﾞｼｯｸE" w:hAnsi="HGSｺﾞｼｯｸE" w:cs="ＭＳ Ｐゴシック"/>
        </w:rPr>
        <w:t xml:space="preserve"> </w:t>
      </w:r>
      <w:r w:rsidRPr="00AD7833">
        <w:rPr>
          <w:rFonts w:ascii="HGSｺﾞｼｯｸE" w:eastAsia="HGSｺﾞｼｯｸE" w:hAnsi="HGSｺﾞｼｯｸE" w:cs="ＭＳ Ｐゴシック"/>
          <w:sz w:val="21"/>
          <w:szCs w:val="21"/>
        </w:rPr>
        <w:t>《要介護</w:t>
      </w:r>
      <w:r w:rsidR="00CA33D0">
        <w:rPr>
          <w:rFonts w:ascii="HGSｺﾞｼｯｸE" w:eastAsia="HGSｺﾞｼｯｸE" w:hAnsi="HGSｺﾞｼｯｸE" w:cs="ＭＳ Ｐゴシック" w:hint="eastAsia"/>
          <w:sz w:val="21"/>
          <w:szCs w:val="21"/>
        </w:rPr>
        <w:t>1～5</w:t>
      </w:r>
      <w:r w:rsidRPr="00AD7833">
        <w:rPr>
          <w:rFonts w:ascii="HGSｺﾞｼｯｸE" w:eastAsia="HGSｺﾞｼｯｸE" w:hAnsi="HGSｺﾞｼｯｸE" w:cs="ＭＳ Ｐゴシック"/>
          <w:sz w:val="21"/>
          <w:szCs w:val="21"/>
        </w:rPr>
        <w:t xml:space="preserve">》 </w:t>
      </w:r>
    </w:p>
    <w:tbl>
      <w:tblPr>
        <w:tblStyle w:val="a7"/>
        <w:tblW w:w="0" w:type="auto"/>
        <w:tblInd w:w="-5" w:type="dxa"/>
        <w:tblLook w:val="04A0" w:firstRow="1" w:lastRow="0" w:firstColumn="1" w:lastColumn="0" w:noHBand="0" w:noVBand="1"/>
      </w:tblPr>
      <w:tblGrid>
        <w:gridCol w:w="3686"/>
        <w:gridCol w:w="1363"/>
        <w:gridCol w:w="2039"/>
        <w:gridCol w:w="2977"/>
      </w:tblGrid>
      <w:tr w:rsidR="00CA33D0" w14:paraId="444A2E1E" w14:textId="77777777" w:rsidTr="00111086">
        <w:tc>
          <w:tcPr>
            <w:tcW w:w="3686" w:type="dxa"/>
          </w:tcPr>
          <w:p w14:paraId="28284027" w14:textId="57E5FBEE"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サービス内容</w:t>
            </w:r>
          </w:p>
        </w:tc>
        <w:tc>
          <w:tcPr>
            <w:tcW w:w="1363" w:type="dxa"/>
          </w:tcPr>
          <w:p w14:paraId="2B31E951" w14:textId="553A8632"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8～18時</w:t>
            </w:r>
          </w:p>
        </w:tc>
        <w:tc>
          <w:tcPr>
            <w:tcW w:w="2039" w:type="dxa"/>
          </w:tcPr>
          <w:p w14:paraId="34D09767" w14:textId="39B77E60"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費用額（10割）</w:t>
            </w:r>
          </w:p>
        </w:tc>
        <w:tc>
          <w:tcPr>
            <w:tcW w:w="2977" w:type="dxa"/>
            <w:shd w:val="clear" w:color="auto" w:fill="FFF2CC" w:themeFill="accent4" w:themeFillTint="33"/>
          </w:tcPr>
          <w:p w14:paraId="0300B097" w14:textId="77777777"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利用者負担額</w:t>
            </w:r>
          </w:p>
          <w:p w14:paraId="414D0F21" w14:textId="7E160781" w:rsidR="00215D8F"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1割負担の場合</w:t>
            </w:r>
          </w:p>
        </w:tc>
      </w:tr>
      <w:tr w:rsidR="00CA33D0" w14:paraId="6FCC5AEA" w14:textId="77777777" w:rsidTr="00111086">
        <w:tc>
          <w:tcPr>
            <w:tcW w:w="3686" w:type="dxa"/>
          </w:tcPr>
          <w:p w14:paraId="6CD81986" w14:textId="4EADC6A3"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訪問看護Ⅰ1（20分未満）</w:t>
            </w:r>
          </w:p>
        </w:tc>
        <w:tc>
          <w:tcPr>
            <w:tcW w:w="1363" w:type="dxa"/>
          </w:tcPr>
          <w:p w14:paraId="395827B6" w14:textId="405E8CBC"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31</w:t>
            </w:r>
            <w:r w:rsidR="00EE15C5">
              <w:rPr>
                <w:rFonts w:ascii="HGSｺﾞｼｯｸE" w:eastAsia="HGSｺﾞｼｯｸE" w:hAnsi="HGSｺﾞｼｯｸE" w:cs="ＭＳ Ｐゴシック" w:hint="eastAsia"/>
                <w:sz w:val="21"/>
                <w:szCs w:val="21"/>
              </w:rPr>
              <w:t>4</w:t>
            </w:r>
            <w:r>
              <w:rPr>
                <w:rFonts w:ascii="HGSｺﾞｼｯｸE" w:eastAsia="HGSｺﾞｼｯｸE" w:hAnsi="HGSｺﾞｼｯｸE" w:cs="ＭＳ Ｐゴシック" w:hint="eastAsia"/>
                <w:sz w:val="21"/>
                <w:szCs w:val="21"/>
              </w:rPr>
              <w:t>単位</w:t>
            </w:r>
          </w:p>
        </w:tc>
        <w:tc>
          <w:tcPr>
            <w:tcW w:w="2039" w:type="dxa"/>
          </w:tcPr>
          <w:p w14:paraId="05F838AD" w14:textId="160883FC"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3,1</w:t>
            </w:r>
            <w:r w:rsidR="00EE15C5">
              <w:rPr>
                <w:rFonts w:ascii="HGSｺﾞｼｯｸE" w:eastAsia="HGSｺﾞｼｯｸE" w:hAnsi="HGSｺﾞｼｯｸE" w:cs="ＭＳ Ｐゴシック" w:hint="eastAsia"/>
                <w:sz w:val="21"/>
                <w:szCs w:val="21"/>
              </w:rPr>
              <w:t>4</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1EA30A3C" w14:textId="65459D06" w:rsidR="00CA33D0"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31</w:t>
            </w:r>
            <w:r w:rsidR="00EE15C5">
              <w:rPr>
                <w:rFonts w:ascii="HGSｺﾞｼｯｸE" w:eastAsia="HGSｺﾞｼｯｸE" w:hAnsi="HGSｺﾞｼｯｸE" w:cs="ＭＳ Ｐゴシック" w:hint="eastAsia"/>
                <w:sz w:val="21"/>
                <w:szCs w:val="21"/>
                <w:u w:val="double"/>
              </w:rPr>
              <w:t>4</w:t>
            </w:r>
            <w:r w:rsidRPr="00111086">
              <w:rPr>
                <w:rFonts w:ascii="HGSｺﾞｼｯｸE" w:eastAsia="HGSｺﾞｼｯｸE" w:hAnsi="HGSｺﾞｼｯｸE" w:cs="ＭＳ Ｐゴシック" w:hint="eastAsia"/>
                <w:sz w:val="21"/>
                <w:szCs w:val="21"/>
                <w:u w:val="double"/>
              </w:rPr>
              <w:t>円</w:t>
            </w:r>
          </w:p>
        </w:tc>
      </w:tr>
      <w:tr w:rsidR="00CA33D0" w14:paraId="22FF1D45" w14:textId="77777777" w:rsidTr="00111086">
        <w:tc>
          <w:tcPr>
            <w:tcW w:w="3686" w:type="dxa"/>
          </w:tcPr>
          <w:p w14:paraId="0DC8A8EA" w14:textId="03CAE5F3"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w:t>
            </w:r>
            <w:r>
              <w:rPr>
                <w:rFonts w:ascii="HGSｺﾞｼｯｸE" w:eastAsia="HGSｺﾞｼｯｸE" w:hAnsi="HGSｺﾞｼｯｸE" w:cs="ＭＳ Ｐゴシック"/>
                <w:sz w:val="21"/>
                <w:szCs w:val="21"/>
              </w:rPr>
              <w:t>2</w:t>
            </w:r>
            <w:r>
              <w:rPr>
                <w:rFonts w:ascii="HGSｺﾞｼｯｸE" w:eastAsia="HGSｺﾞｼｯｸE" w:hAnsi="HGSｺﾞｼｯｸE" w:cs="ＭＳ Ｐゴシック" w:hint="eastAsia"/>
                <w:sz w:val="21"/>
                <w:szCs w:val="21"/>
              </w:rPr>
              <w:t>（30分未満）</w:t>
            </w:r>
          </w:p>
        </w:tc>
        <w:tc>
          <w:tcPr>
            <w:tcW w:w="1363" w:type="dxa"/>
          </w:tcPr>
          <w:p w14:paraId="6604CDAE" w14:textId="7E0ADC70"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47</w:t>
            </w:r>
            <w:r w:rsidR="00EE15C5">
              <w:rPr>
                <w:rFonts w:ascii="HGSｺﾞｼｯｸE" w:eastAsia="HGSｺﾞｼｯｸE" w:hAnsi="HGSｺﾞｼｯｸE" w:cs="ＭＳ Ｐゴシック" w:hint="eastAsia"/>
                <w:sz w:val="21"/>
                <w:szCs w:val="21"/>
              </w:rPr>
              <w:t>1</w:t>
            </w:r>
            <w:r>
              <w:rPr>
                <w:rFonts w:ascii="HGSｺﾞｼｯｸE" w:eastAsia="HGSｺﾞｼｯｸE" w:hAnsi="HGSｺﾞｼｯｸE" w:cs="ＭＳ Ｐゴシック" w:hint="eastAsia"/>
                <w:sz w:val="21"/>
                <w:szCs w:val="21"/>
              </w:rPr>
              <w:t>単位</w:t>
            </w:r>
          </w:p>
        </w:tc>
        <w:tc>
          <w:tcPr>
            <w:tcW w:w="2039" w:type="dxa"/>
          </w:tcPr>
          <w:p w14:paraId="615380A6" w14:textId="44C0A85B"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4,7</w:t>
            </w:r>
            <w:r w:rsidR="00EE15C5">
              <w:rPr>
                <w:rFonts w:ascii="HGSｺﾞｼｯｸE" w:eastAsia="HGSｺﾞｼｯｸE" w:hAnsi="HGSｺﾞｼｯｸE" w:cs="ＭＳ Ｐゴシック" w:hint="eastAsia"/>
                <w:sz w:val="21"/>
                <w:szCs w:val="21"/>
              </w:rPr>
              <w:t>1</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5B7B447C" w14:textId="36D5CE0D" w:rsidR="00CA33D0"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47</w:t>
            </w:r>
            <w:r w:rsidR="00EE15C5">
              <w:rPr>
                <w:rFonts w:ascii="HGSｺﾞｼｯｸE" w:eastAsia="HGSｺﾞｼｯｸE" w:hAnsi="HGSｺﾞｼｯｸE" w:cs="ＭＳ Ｐゴシック" w:hint="eastAsia"/>
                <w:sz w:val="21"/>
                <w:szCs w:val="21"/>
                <w:u w:val="double"/>
              </w:rPr>
              <w:t>1</w:t>
            </w:r>
            <w:r w:rsidRPr="00111086">
              <w:rPr>
                <w:rFonts w:ascii="HGSｺﾞｼｯｸE" w:eastAsia="HGSｺﾞｼｯｸE" w:hAnsi="HGSｺﾞｼｯｸE" w:cs="ＭＳ Ｐゴシック" w:hint="eastAsia"/>
                <w:sz w:val="21"/>
                <w:szCs w:val="21"/>
                <w:u w:val="double"/>
              </w:rPr>
              <w:t>円</w:t>
            </w:r>
          </w:p>
        </w:tc>
      </w:tr>
      <w:tr w:rsidR="00CA33D0" w14:paraId="44825B2D" w14:textId="77777777" w:rsidTr="00111086">
        <w:tc>
          <w:tcPr>
            <w:tcW w:w="3686" w:type="dxa"/>
          </w:tcPr>
          <w:p w14:paraId="301299D6" w14:textId="7B4295A6"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訪問看護Ⅰ3（30分以上</w:t>
            </w:r>
            <w:r w:rsidR="00111086">
              <w:rPr>
                <w:rFonts w:ascii="HGSｺﾞｼｯｸE" w:eastAsia="HGSｺﾞｼｯｸE" w:hAnsi="HGSｺﾞｼｯｸE" w:cs="ＭＳ Ｐゴシック" w:hint="eastAsia"/>
                <w:sz w:val="21"/>
                <w:szCs w:val="21"/>
              </w:rPr>
              <w:t>60</w:t>
            </w:r>
            <w:r>
              <w:rPr>
                <w:rFonts w:ascii="HGSｺﾞｼｯｸE" w:eastAsia="HGSｺﾞｼｯｸE" w:hAnsi="HGSｺﾞｼｯｸE" w:cs="ＭＳ Ｐゴシック" w:hint="eastAsia"/>
                <w:sz w:val="21"/>
                <w:szCs w:val="21"/>
              </w:rPr>
              <w:t>分未満）</w:t>
            </w:r>
          </w:p>
        </w:tc>
        <w:tc>
          <w:tcPr>
            <w:tcW w:w="1363" w:type="dxa"/>
          </w:tcPr>
          <w:p w14:paraId="54A4824E" w14:textId="714D64BF"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82</w:t>
            </w:r>
            <w:r w:rsidR="00EE15C5">
              <w:rPr>
                <w:rFonts w:ascii="HGSｺﾞｼｯｸE" w:eastAsia="HGSｺﾞｼｯｸE" w:hAnsi="HGSｺﾞｼｯｸE" w:cs="ＭＳ Ｐゴシック" w:hint="eastAsia"/>
                <w:sz w:val="21"/>
                <w:szCs w:val="21"/>
              </w:rPr>
              <w:t>3</w:t>
            </w:r>
            <w:r>
              <w:rPr>
                <w:rFonts w:ascii="HGSｺﾞｼｯｸE" w:eastAsia="HGSｺﾞｼｯｸE" w:hAnsi="HGSｺﾞｼｯｸE" w:cs="ＭＳ Ｐゴシック" w:hint="eastAsia"/>
                <w:sz w:val="21"/>
                <w:szCs w:val="21"/>
              </w:rPr>
              <w:t>単位</w:t>
            </w:r>
          </w:p>
        </w:tc>
        <w:tc>
          <w:tcPr>
            <w:tcW w:w="2039" w:type="dxa"/>
          </w:tcPr>
          <w:p w14:paraId="4627C2D4" w14:textId="679184B6"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8,2</w:t>
            </w:r>
            <w:r w:rsidR="00EE15C5">
              <w:rPr>
                <w:rFonts w:ascii="HGSｺﾞｼｯｸE" w:eastAsia="HGSｺﾞｼｯｸE" w:hAnsi="HGSｺﾞｼｯｸE" w:cs="ＭＳ Ｐゴシック" w:hint="eastAsia"/>
                <w:sz w:val="21"/>
                <w:szCs w:val="21"/>
              </w:rPr>
              <w:t>3</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7E6A0658" w14:textId="53D211F2" w:rsidR="00CA33D0"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82</w:t>
            </w:r>
            <w:r w:rsidR="00EE15C5">
              <w:rPr>
                <w:rFonts w:ascii="HGSｺﾞｼｯｸE" w:eastAsia="HGSｺﾞｼｯｸE" w:hAnsi="HGSｺﾞｼｯｸE" w:cs="ＭＳ Ｐゴシック" w:hint="eastAsia"/>
                <w:sz w:val="21"/>
                <w:szCs w:val="21"/>
                <w:u w:val="double"/>
              </w:rPr>
              <w:t>3</w:t>
            </w:r>
            <w:r w:rsidRPr="00111086">
              <w:rPr>
                <w:rFonts w:ascii="HGSｺﾞｼｯｸE" w:eastAsia="HGSｺﾞｼｯｸE" w:hAnsi="HGSｺﾞｼｯｸE" w:cs="ＭＳ Ｐゴシック" w:hint="eastAsia"/>
                <w:sz w:val="21"/>
                <w:szCs w:val="21"/>
                <w:u w:val="double"/>
              </w:rPr>
              <w:t>円</w:t>
            </w:r>
          </w:p>
        </w:tc>
      </w:tr>
      <w:tr w:rsidR="00CA33D0" w14:paraId="6BC3D6D9" w14:textId="77777777" w:rsidTr="00111086">
        <w:tc>
          <w:tcPr>
            <w:tcW w:w="3686" w:type="dxa"/>
          </w:tcPr>
          <w:p w14:paraId="57F094E7" w14:textId="316962C2"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訪問看護Ⅰ4（60分以上90分未満）</w:t>
            </w:r>
          </w:p>
        </w:tc>
        <w:tc>
          <w:tcPr>
            <w:tcW w:w="1363" w:type="dxa"/>
          </w:tcPr>
          <w:p w14:paraId="438D4DAA" w14:textId="6480E86E"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1,12</w:t>
            </w:r>
            <w:r w:rsidR="00EE15C5">
              <w:rPr>
                <w:rFonts w:ascii="HGSｺﾞｼｯｸE" w:eastAsia="HGSｺﾞｼｯｸE" w:hAnsi="HGSｺﾞｼｯｸE" w:cs="ＭＳ Ｐゴシック" w:hint="eastAsia"/>
                <w:sz w:val="21"/>
                <w:szCs w:val="21"/>
              </w:rPr>
              <w:t>8</w:t>
            </w:r>
            <w:r>
              <w:rPr>
                <w:rFonts w:ascii="HGSｺﾞｼｯｸE" w:eastAsia="HGSｺﾞｼｯｸE" w:hAnsi="HGSｺﾞｼｯｸE" w:cs="ＭＳ Ｐゴシック" w:hint="eastAsia"/>
                <w:sz w:val="21"/>
                <w:szCs w:val="21"/>
              </w:rPr>
              <w:t>単位</w:t>
            </w:r>
          </w:p>
        </w:tc>
        <w:tc>
          <w:tcPr>
            <w:tcW w:w="2039" w:type="dxa"/>
          </w:tcPr>
          <w:p w14:paraId="1EE9543E" w14:textId="1525F153" w:rsidR="00CA33D0"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1</w:t>
            </w:r>
            <w:r w:rsidR="00AA4124">
              <w:rPr>
                <w:rFonts w:ascii="HGSｺﾞｼｯｸE" w:eastAsia="HGSｺﾞｼｯｸE" w:hAnsi="HGSｺﾞｼｯｸE" w:cs="ＭＳ Ｐゴシック" w:hint="eastAsia"/>
                <w:sz w:val="21"/>
                <w:szCs w:val="21"/>
              </w:rPr>
              <w:t>1</w:t>
            </w:r>
            <w:r>
              <w:rPr>
                <w:rFonts w:ascii="HGSｺﾞｼｯｸE" w:eastAsia="HGSｺﾞｼｯｸE" w:hAnsi="HGSｺﾞｼｯｸE" w:cs="ＭＳ Ｐゴシック" w:hint="eastAsia"/>
                <w:sz w:val="21"/>
                <w:szCs w:val="21"/>
              </w:rPr>
              <w:t>,2</w:t>
            </w:r>
            <w:r w:rsidR="00EE15C5">
              <w:rPr>
                <w:rFonts w:ascii="HGSｺﾞｼｯｸE" w:eastAsia="HGSｺﾞｼｯｸE" w:hAnsi="HGSｺﾞｼｯｸE" w:cs="ＭＳ Ｐゴシック" w:hint="eastAsia"/>
                <w:sz w:val="21"/>
                <w:szCs w:val="21"/>
              </w:rPr>
              <w:t>8</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78518E0F" w14:textId="18C94DCA" w:rsidR="00CA33D0"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1,12</w:t>
            </w:r>
            <w:r w:rsidR="00EE15C5">
              <w:rPr>
                <w:rFonts w:ascii="HGSｺﾞｼｯｸE" w:eastAsia="HGSｺﾞｼｯｸE" w:hAnsi="HGSｺﾞｼｯｸE" w:cs="ＭＳ Ｐゴシック" w:hint="eastAsia"/>
                <w:sz w:val="21"/>
                <w:szCs w:val="21"/>
                <w:u w:val="double"/>
              </w:rPr>
              <w:t>8</w:t>
            </w:r>
            <w:r w:rsidRPr="00111086">
              <w:rPr>
                <w:rFonts w:ascii="HGSｺﾞｼｯｸE" w:eastAsia="HGSｺﾞｼｯｸE" w:hAnsi="HGSｺﾞｼｯｸE" w:cs="ＭＳ Ｐゴシック" w:hint="eastAsia"/>
                <w:sz w:val="21"/>
                <w:szCs w:val="21"/>
                <w:u w:val="double"/>
              </w:rPr>
              <w:t>円</w:t>
            </w:r>
          </w:p>
        </w:tc>
      </w:tr>
    </w:tbl>
    <w:p w14:paraId="1DA59A16" w14:textId="77777777" w:rsidR="00F34041" w:rsidRDefault="00F34041" w:rsidP="00215D8F">
      <w:pPr>
        <w:spacing w:after="171"/>
        <w:rPr>
          <w:rFonts w:ascii="HGSｺﾞｼｯｸE" w:eastAsia="HGSｺﾞｼｯｸE" w:hAnsi="HGSｺﾞｼｯｸE" w:cs="ＭＳ Ｐゴシック"/>
          <w:sz w:val="21"/>
          <w:szCs w:val="21"/>
        </w:rPr>
      </w:pPr>
    </w:p>
    <w:p w14:paraId="2BBFF4FD" w14:textId="4152B990" w:rsidR="00CA33D0" w:rsidRPr="00AD7833" w:rsidRDefault="00CA33D0" w:rsidP="00215D8F">
      <w:pPr>
        <w:spacing w:after="171"/>
        <w:rPr>
          <w:rFonts w:ascii="HGSｺﾞｼｯｸE" w:eastAsia="HGSｺﾞｼｯｸE" w:hAnsi="HGSｺﾞｼｯｸE"/>
          <w:sz w:val="21"/>
          <w:szCs w:val="21"/>
        </w:rPr>
      </w:pPr>
      <w:r w:rsidRPr="00AD7833">
        <w:rPr>
          <w:rFonts w:ascii="HGSｺﾞｼｯｸE" w:eastAsia="HGSｺﾞｼｯｸE" w:hAnsi="HGSｺﾞｼｯｸE" w:cs="ＭＳ Ｐゴシック"/>
          <w:sz w:val="21"/>
          <w:szCs w:val="21"/>
        </w:rPr>
        <w:t>〇夜間(18：00～22：00)または早朝(6：00～8：00)の訪問の場合</w:t>
      </w:r>
      <w:r w:rsidRPr="00AD7833">
        <w:rPr>
          <w:rFonts w:ascii="HGSｺﾞｼｯｸE" w:eastAsia="HGSｺﾞｼｯｸE" w:hAnsi="HGSｺﾞｼｯｸE" w:cs="ＭＳ Ｐゴシック" w:hint="eastAsia"/>
          <w:sz w:val="21"/>
          <w:szCs w:val="21"/>
        </w:rPr>
        <w:t>、</w:t>
      </w:r>
      <w:r w:rsidRPr="00AD7833">
        <w:rPr>
          <w:rFonts w:ascii="HGSｺﾞｼｯｸE" w:eastAsia="HGSｺﾞｼｯｸE" w:hAnsi="HGSｺﾞｼｯｸE" w:cs="ＭＳ Ｐゴシック"/>
          <w:sz w:val="21"/>
          <w:szCs w:val="21"/>
        </w:rPr>
        <w:t xml:space="preserve">上記単位数の 25%増 </w:t>
      </w:r>
    </w:p>
    <w:p w14:paraId="7E266160" w14:textId="77777777" w:rsidR="00CA33D0" w:rsidRPr="00AD7833" w:rsidRDefault="00CA33D0" w:rsidP="00CA33D0">
      <w:pPr>
        <w:spacing w:after="0"/>
        <w:ind w:left="-5" w:hanging="10"/>
        <w:rPr>
          <w:rFonts w:ascii="HGSｺﾞｼｯｸE" w:eastAsia="HGSｺﾞｼｯｸE" w:hAnsi="HGSｺﾞｼｯｸE" w:cs="ＭＳ Ｐゴシック"/>
          <w:sz w:val="21"/>
          <w:szCs w:val="21"/>
        </w:rPr>
      </w:pPr>
      <w:r w:rsidRPr="00AD7833">
        <w:rPr>
          <w:rFonts w:ascii="HGSｺﾞｼｯｸE" w:eastAsia="HGSｺﾞｼｯｸE" w:hAnsi="HGSｺﾞｼｯｸE" w:cs="ＭＳ Ｐゴシック"/>
          <w:sz w:val="21"/>
          <w:szCs w:val="21"/>
        </w:rPr>
        <w:t>○深夜(22：00～ 6：00)の訪問の場合</w:t>
      </w:r>
      <w:r w:rsidRPr="00AD7833">
        <w:rPr>
          <w:rFonts w:ascii="HGSｺﾞｼｯｸE" w:eastAsia="HGSｺﾞｼｯｸE" w:hAnsi="HGSｺﾞｼｯｸE" w:cs="ＭＳ Ｐゴシック" w:hint="eastAsia"/>
          <w:sz w:val="21"/>
          <w:szCs w:val="21"/>
        </w:rPr>
        <w:t>、</w:t>
      </w:r>
      <w:r w:rsidRPr="00AD7833">
        <w:rPr>
          <w:rFonts w:ascii="HGSｺﾞｼｯｸE" w:eastAsia="HGSｺﾞｼｯｸE" w:hAnsi="HGSｺﾞｼｯｸE" w:cs="ＭＳ Ｐゴシック"/>
          <w:sz w:val="21"/>
          <w:szCs w:val="21"/>
        </w:rPr>
        <w:t xml:space="preserve">上記単位数の 50%増   </w:t>
      </w:r>
    </w:p>
    <w:p w14:paraId="54E5E64B" w14:textId="6C5C21A9" w:rsidR="00AD118B" w:rsidRPr="00CA33D0" w:rsidRDefault="00AD118B">
      <w:pPr>
        <w:spacing w:after="146"/>
        <w:rPr>
          <w:rFonts w:ascii="HGSｺﾞｼｯｸE" w:eastAsia="HGSｺﾞｼｯｸE" w:hAnsi="HGSｺﾞｼｯｸE"/>
          <w:sz w:val="21"/>
          <w:szCs w:val="21"/>
        </w:rPr>
      </w:pPr>
    </w:p>
    <w:p w14:paraId="2584449C" w14:textId="5E48E405" w:rsidR="00CA33D0" w:rsidRDefault="00CA33D0">
      <w:pPr>
        <w:spacing w:after="146"/>
        <w:rPr>
          <w:rFonts w:ascii="HGSｺﾞｼｯｸE" w:eastAsia="HGSｺﾞｼｯｸE" w:hAnsi="HGSｺﾞｼｯｸE"/>
          <w:sz w:val="21"/>
          <w:szCs w:val="21"/>
        </w:rPr>
      </w:pPr>
    </w:p>
    <w:p w14:paraId="2D607B5E" w14:textId="77777777" w:rsidR="00CA33D0" w:rsidRPr="00AD7833" w:rsidRDefault="00CA33D0">
      <w:pPr>
        <w:spacing w:after="146"/>
        <w:rPr>
          <w:rFonts w:ascii="HGSｺﾞｼｯｸE" w:eastAsia="HGSｺﾞｼｯｸE" w:hAnsi="HGSｺﾞｼｯｸE"/>
          <w:sz w:val="21"/>
          <w:szCs w:val="21"/>
        </w:rPr>
      </w:pPr>
    </w:p>
    <w:p w14:paraId="56FE3AE9" w14:textId="03D708F0" w:rsidR="00F73500" w:rsidRPr="00AD7833" w:rsidRDefault="00235114">
      <w:pPr>
        <w:spacing w:after="0"/>
        <w:ind w:left="-5" w:hanging="10"/>
        <w:rPr>
          <w:rFonts w:ascii="HGSｺﾞｼｯｸE" w:eastAsia="HGSｺﾞｼｯｸE" w:hAnsi="HGSｺﾞｼｯｸE"/>
          <w:sz w:val="21"/>
          <w:szCs w:val="21"/>
        </w:rPr>
      </w:pPr>
      <w:r w:rsidRPr="00AD7833">
        <w:rPr>
          <w:rFonts w:ascii="HGSｺﾞｼｯｸE" w:eastAsia="HGSｺﾞｼｯｸE" w:hAnsi="HGSｺﾞｼｯｸE" w:cs="ＭＳ Ｐゴシック"/>
          <w:sz w:val="21"/>
          <w:szCs w:val="21"/>
        </w:rPr>
        <w:t xml:space="preserve"> 《要支援</w:t>
      </w:r>
      <w:r w:rsidR="00111086">
        <w:rPr>
          <w:rFonts w:ascii="HGSｺﾞｼｯｸE" w:eastAsia="HGSｺﾞｼｯｸE" w:hAnsi="HGSｺﾞｼｯｸE" w:cs="ＭＳ Ｐゴシック" w:hint="eastAsia"/>
          <w:sz w:val="21"/>
          <w:szCs w:val="21"/>
        </w:rPr>
        <w:t>1～2</w:t>
      </w:r>
      <w:r w:rsidRPr="00AD7833">
        <w:rPr>
          <w:rFonts w:ascii="HGSｺﾞｼｯｸE" w:eastAsia="HGSｺﾞｼｯｸE" w:hAnsi="HGSｺﾞｼｯｸE" w:cs="ＭＳ Ｐゴシック"/>
          <w:sz w:val="21"/>
          <w:szCs w:val="21"/>
        </w:rPr>
        <w:t>》</w:t>
      </w:r>
    </w:p>
    <w:tbl>
      <w:tblPr>
        <w:tblStyle w:val="a7"/>
        <w:tblW w:w="0" w:type="auto"/>
        <w:tblInd w:w="-5" w:type="dxa"/>
        <w:tblLook w:val="04A0" w:firstRow="1" w:lastRow="0" w:firstColumn="1" w:lastColumn="0" w:noHBand="0" w:noVBand="1"/>
      </w:tblPr>
      <w:tblGrid>
        <w:gridCol w:w="3686"/>
        <w:gridCol w:w="1363"/>
        <w:gridCol w:w="2039"/>
        <w:gridCol w:w="2977"/>
      </w:tblGrid>
      <w:tr w:rsidR="00215D8F" w14:paraId="29C468FC" w14:textId="77777777" w:rsidTr="00111086">
        <w:tc>
          <w:tcPr>
            <w:tcW w:w="3686" w:type="dxa"/>
          </w:tcPr>
          <w:p w14:paraId="29C3E05E" w14:textId="77777777" w:rsidR="00215D8F" w:rsidRDefault="00215D8F" w:rsidP="00215D8F">
            <w:pPr>
              <w:spacing w:after="171" w:line="240" w:lineRule="auto"/>
              <w:jc w:val="center"/>
              <w:rPr>
                <w:rFonts w:ascii="HGSｺﾞｼｯｸE" w:eastAsia="HGSｺﾞｼｯｸE" w:hAnsi="HGSｺﾞｼｯｸE" w:cs="ＭＳ Ｐゴシック"/>
                <w:sz w:val="21"/>
                <w:szCs w:val="21"/>
              </w:rPr>
            </w:pPr>
            <w:bookmarkStart w:id="0" w:name="_Hlk84923881"/>
            <w:r>
              <w:rPr>
                <w:rFonts w:ascii="HGSｺﾞｼｯｸE" w:eastAsia="HGSｺﾞｼｯｸE" w:hAnsi="HGSｺﾞｼｯｸE" w:cs="ＭＳ Ｐゴシック" w:hint="eastAsia"/>
                <w:sz w:val="21"/>
                <w:szCs w:val="21"/>
              </w:rPr>
              <w:t>サービス内容</w:t>
            </w:r>
          </w:p>
          <w:p w14:paraId="49B3D163" w14:textId="693ED024" w:rsidR="00215D8F" w:rsidRDefault="00215D8F" w:rsidP="00215D8F">
            <w:pPr>
              <w:spacing w:after="171"/>
              <w:jc w:val="center"/>
              <w:rPr>
                <w:rFonts w:ascii="HGSｺﾞｼｯｸE" w:eastAsia="HGSｺﾞｼｯｸE" w:hAnsi="HGSｺﾞｼｯｸE" w:cs="ＭＳ Ｐゴシック"/>
                <w:sz w:val="21"/>
                <w:szCs w:val="21"/>
              </w:rPr>
            </w:pPr>
          </w:p>
        </w:tc>
        <w:tc>
          <w:tcPr>
            <w:tcW w:w="1363" w:type="dxa"/>
          </w:tcPr>
          <w:p w14:paraId="12748F05" w14:textId="77777777"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8～18時</w:t>
            </w:r>
          </w:p>
        </w:tc>
        <w:tc>
          <w:tcPr>
            <w:tcW w:w="2039" w:type="dxa"/>
          </w:tcPr>
          <w:p w14:paraId="1C9F744E" w14:textId="77777777"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費用額（10割）</w:t>
            </w:r>
          </w:p>
        </w:tc>
        <w:tc>
          <w:tcPr>
            <w:tcW w:w="2977" w:type="dxa"/>
            <w:shd w:val="clear" w:color="auto" w:fill="FFF2CC" w:themeFill="accent4" w:themeFillTint="33"/>
          </w:tcPr>
          <w:p w14:paraId="2C3DA4BC" w14:textId="77777777"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利用者負担額</w:t>
            </w:r>
          </w:p>
          <w:p w14:paraId="53E59650" w14:textId="77777777" w:rsidR="00215D8F"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1割負担の場合</w:t>
            </w:r>
          </w:p>
        </w:tc>
      </w:tr>
      <w:tr w:rsidR="00215D8F" w14:paraId="4BCEA7AD" w14:textId="77777777" w:rsidTr="00111086">
        <w:tc>
          <w:tcPr>
            <w:tcW w:w="3686" w:type="dxa"/>
          </w:tcPr>
          <w:p w14:paraId="6EFC50EE" w14:textId="77777777"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訪問看護Ⅰ1（20分未満）</w:t>
            </w:r>
          </w:p>
        </w:tc>
        <w:tc>
          <w:tcPr>
            <w:tcW w:w="1363" w:type="dxa"/>
          </w:tcPr>
          <w:p w14:paraId="60B99BF1" w14:textId="3A9D7445"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w:t>
            </w:r>
            <w:r w:rsidR="00EE15C5">
              <w:rPr>
                <w:rFonts w:ascii="HGSｺﾞｼｯｸE" w:eastAsia="HGSｺﾞｼｯｸE" w:hAnsi="HGSｺﾞｼｯｸE" w:cs="ＭＳ Ｐゴシック" w:hint="eastAsia"/>
                <w:sz w:val="21"/>
                <w:szCs w:val="21"/>
              </w:rPr>
              <w:t>3</w:t>
            </w:r>
            <w:r>
              <w:rPr>
                <w:rFonts w:ascii="HGSｺﾞｼｯｸE" w:eastAsia="HGSｺﾞｼｯｸE" w:hAnsi="HGSｺﾞｼｯｸE" w:cs="ＭＳ Ｐゴシック" w:hint="eastAsia"/>
                <w:sz w:val="21"/>
                <w:szCs w:val="21"/>
              </w:rPr>
              <w:t>単位</w:t>
            </w:r>
          </w:p>
        </w:tc>
        <w:tc>
          <w:tcPr>
            <w:tcW w:w="2039" w:type="dxa"/>
          </w:tcPr>
          <w:p w14:paraId="4BA05287" w14:textId="042DCE46"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w:t>
            </w:r>
            <w:r w:rsidR="00EE15C5">
              <w:rPr>
                <w:rFonts w:ascii="HGSｺﾞｼｯｸE" w:eastAsia="HGSｺﾞｼｯｸE" w:hAnsi="HGSｺﾞｼｯｸE" w:cs="ＭＳ Ｐゴシック" w:hint="eastAsia"/>
                <w:sz w:val="21"/>
                <w:szCs w:val="21"/>
              </w:rPr>
              <w:t>3</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608AE70C" w14:textId="0AE48299" w:rsidR="00215D8F"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30</w:t>
            </w:r>
            <w:r w:rsidR="00EE15C5">
              <w:rPr>
                <w:rFonts w:ascii="HGSｺﾞｼｯｸE" w:eastAsia="HGSｺﾞｼｯｸE" w:hAnsi="HGSｺﾞｼｯｸE" w:cs="ＭＳ Ｐゴシック" w:hint="eastAsia"/>
                <w:sz w:val="21"/>
                <w:szCs w:val="21"/>
                <w:u w:val="double"/>
              </w:rPr>
              <w:t>3</w:t>
            </w:r>
            <w:r w:rsidRPr="00111086">
              <w:rPr>
                <w:rFonts w:ascii="HGSｺﾞｼｯｸE" w:eastAsia="HGSｺﾞｼｯｸE" w:hAnsi="HGSｺﾞｼｯｸE" w:cs="ＭＳ Ｐゴシック" w:hint="eastAsia"/>
                <w:sz w:val="21"/>
                <w:szCs w:val="21"/>
                <w:u w:val="double"/>
              </w:rPr>
              <w:t>円</w:t>
            </w:r>
          </w:p>
        </w:tc>
      </w:tr>
      <w:tr w:rsidR="00215D8F" w14:paraId="39BA3D27" w14:textId="77777777" w:rsidTr="00111086">
        <w:tc>
          <w:tcPr>
            <w:tcW w:w="3686" w:type="dxa"/>
          </w:tcPr>
          <w:p w14:paraId="52037C67" w14:textId="77777777"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w:t>
            </w:r>
            <w:r>
              <w:rPr>
                <w:rFonts w:ascii="HGSｺﾞｼｯｸE" w:eastAsia="HGSｺﾞｼｯｸE" w:hAnsi="HGSｺﾞｼｯｸE" w:cs="ＭＳ Ｐゴシック"/>
                <w:sz w:val="21"/>
                <w:szCs w:val="21"/>
              </w:rPr>
              <w:t>2</w:t>
            </w:r>
            <w:r>
              <w:rPr>
                <w:rFonts w:ascii="HGSｺﾞｼｯｸE" w:eastAsia="HGSｺﾞｼｯｸE" w:hAnsi="HGSｺﾞｼｯｸE" w:cs="ＭＳ Ｐゴシック" w:hint="eastAsia"/>
                <w:sz w:val="21"/>
                <w:szCs w:val="21"/>
              </w:rPr>
              <w:t>（30分未満）</w:t>
            </w:r>
          </w:p>
        </w:tc>
        <w:tc>
          <w:tcPr>
            <w:tcW w:w="1363" w:type="dxa"/>
          </w:tcPr>
          <w:p w14:paraId="6AC84C1D" w14:textId="2EE632D2"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45</w:t>
            </w:r>
            <w:r w:rsidR="00EE15C5">
              <w:rPr>
                <w:rFonts w:ascii="HGSｺﾞｼｯｸE" w:eastAsia="HGSｺﾞｼｯｸE" w:hAnsi="HGSｺﾞｼｯｸE" w:cs="ＭＳ Ｐゴシック" w:hint="eastAsia"/>
                <w:sz w:val="21"/>
                <w:szCs w:val="21"/>
              </w:rPr>
              <w:t>1</w:t>
            </w:r>
            <w:r>
              <w:rPr>
                <w:rFonts w:ascii="HGSｺﾞｼｯｸE" w:eastAsia="HGSｺﾞｼｯｸE" w:hAnsi="HGSｺﾞｼｯｸE" w:cs="ＭＳ Ｐゴシック" w:hint="eastAsia"/>
                <w:sz w:val="21"/>
                <w:szCs w:val="21"/>
              </w:rPr>
              <w:t>単位</w:t>
            </w:r>
          </w:p>
        </w:tc>
        <w:tc>
          <w:tcPr>
            <w:tcW w:w="2039" w:type="dxa"/>
          </w:tcPr>
          <w:p w14:paraId="211CE66E" w14:textId="56432F6F"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4,5</w:t>
            </w:r>
            <w:r w:rsidR="00EE15C5">
              <w:rPr>
                <w:rFonts w:ascii="HGSｺﾞｼｯｸE" w:eastAsia="HGSｺﾞｼｯｸE" w:hAnsi="HGSｺﾞｼｯｸE" w:cs="ＭＳ Ｐゴシック" w:hint="eastAsia"/>
                <w:sz w:val="21"/>
                <w:szCs w:val="21"/>
              </w:rPr>
              <w:t>1</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6CC0C108" w14:textId="0A21D76D" w:rsidR="00215D8F"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45</w:t>
            </w:r>
            <w:r w:rsidR="00EE15C5">
              <w:rPr>
                <w:rFonts w:ascii="HGSｺﾞｼｯｸE" w:eastAsia="HGSｺﾞｼｯｸE" w:hAnsi="HGSｺﾞｼｯｸE" w:cs="ＭＳ Ｐゴシック" w:hint="eastAsia"/>
                <w:sz w:val="21"/>
                <w:szCs w:val="21"/>
                <w:u w:val="double"/>
              </w:rPr>
              <w:t>1</w:t>
            </w:r>
            <w:r w:rsidRPr="00111086">
              <w:rPr>
                <w:rFonts w:ascii="HGSｺﾞｼｯｸE" w:eastAsia="HGSｺﾞｼｯｸE" w:hAnsi="HGSｺﾞｼｯｸE" w:cs="ＭＳ Ｐゴシック" w:hint="eastAsia"/>
                <w:sz w:val="21"/>
                <w:szCs w:val="21"/>
                <w:u w:val="double"/>
              </w:rPr>
              <w:t>円</w:t>
            </w:r>
          </w:p>
        </w:tc>
      </w:tr>
      <w:tr w:rsidR="00215D8F" w14:paraId="30E63E56" w14:textId="77777777" w:rsidTr="00111086">
        <w:tc>
          <w:tcPr>
            <w:tcW w:w="3686" w:type="dxa"/>
          </w:tcPr>
          <w:p w14:paraId="38C8D4B7" w14:textId="51E3AAE9"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訪問看護Ⅰ3（30分以上</w:t>
            </w:r>
            <w:r w:rsidR="00111086">
              <w:rPr>
                <w:rFonts w:ascii="HGSｺﾞｼｯｸE" w:eastAsia="HGSｺﾞｼｯｸE" w:hAnsi="HGSｺﾞｼｯｸE" w:cs="ＭＳ Ｐゴシック" w:hint="eastAsia"/>
                <w:sz w:val="21"/>
                <w:szCs w:val="21"/>
              </w:rPr>
              <w:t>6</w:t>
            </w:r>
            <w:r>
              <w:rPr>
                <w:rFonts w:ascii="HGSｺﾞｼｯｸE" w:eastAsia="HGSｺﾞｼｯｸE" w:hAnsi="HGSｺﾞｼｯｸE" w:cs="ＭＳ Ｐゴシック" w:hint="eastAsia"/>
                <w:sz w:val="21"/>
                <w:szCs w:val="21"/>
              </w:rPr>
              <w:t>0分未満）</w:t>
            </w:r>
          </w:p>
        </w:tc>
        <w:tc>
          <w:tcPr>
            <w:tcW w:w="1363" w:type="dxa"/>
          </w:tcPr>
          <w:p w14:paraId="0B953844" w14:textId="4294E1DA"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79</w:t>
            </w:r>
            <w:r w:rsidR="00EE15C5">
              <w:rPr>
                <w:rFonts w:ascii="HGSｺﾞｼｯｸE" w:eastAsia="HGSｺﾞｼｯｸE" w:hAnsi="HGSｺﾞｼｯｸE" w:cs="ＭＳ Ｐゴシック" w:hint="eastAsia"/>
                <w:sz w:val="21"/>
                <w:szCs w:val="21"/>
              </w:rPr>
              <w:t>4</w:t>
            </w:r>
            <w:r>
              <w:rPr>
                <w:rFonts w:ascii="HGSｺﾞｼｯｸE" w:eastAsia="HGSｺﾞｼｯｸE" w:hAnsi="HGSｺﾞｼｯｸE" w:cs="ＭＳ Ｐゴシック" w:hint="eastAsia"/>
                <w:sz w:val="21"/>
                <w:szCs w:val="21"/>
              </w:rPr>
              <w:t>単位</w:t>
            </w:r>
          </w:p>
        </w:tc>
        <w:tc>
          <w:tcPr>
            <w:tcW w:w="2039" w:type="dxa"/>
          </w:tcPr>
          <w:p w14:paraId="769C3CA0" w14:textId="29CC026C"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7,9</w:t>
            </w:r>
            <w:r w:rsidR="00EE15C5">
              <w:rPr>
                <w:rFonts w:ascii="HGSｺﾞｼｯｸE" w:eastAsia="HGSｺﾞｼｯｸE" w:hAnsi="HGSｺﾞｼｯｸE" w:cs="ＭＳ Ｐゴシック" w:hint="eastAsia"/>
                <w:sz w:val="21"/>
                <w:szCs w:val="21"/>
              </w:rPr>
              <w:t>4</w:t>
            </w:r>
            <w:r>
              <w:rPr>
                <w:rFonts w:ascii="HGSｺﾞｼｯｸE" w:eastAsia="HGSｺﾞｼｯｸE" w:hAnsi="HGSｺﾞｼｯｸE" w:cs="ＭＳ Ｐゴシック" w:hint="eastAsia"/>
                <w:sz w:val="21"/>
                <w:szCs w:val="21"/>
              </w:rPr>
              <w:t>0円</w:t>
            </w:r>
          </w:p>
        </w:tc>
        <w:tc>
          <w:tcPr>
            <w:tcW w:w="2977" w:type="dxa"/>
            <w:shd w:val="clear" w:color="auto" w:fill="FFF2CC" w:themeFill="accent4" w:themeFillTint="33"/>
          </w:tcPr>
          <w:p w14:paraId="62CEC19B" w14:textId="61458B73" w:rsidR="00215D8F"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79</w:t>
            </w:r>
            <w:r w:rsidR="00EE15C5">
              <w:rPr>
                <w:rFonts w:ascii="HGSｺﾞｼｯｸE" w:eastAsia="HGSｺﾞｼｯｸE" w:hAnsi="HGSｺﾞｼｯｸE" w:cs="ＭＳ Ｐゴシック" w:hint="eastAsia"/>
                <w:sz w:val="21"/>
                <w:szCs w:val="21"/>
                <w:u w:val="double"/>
              </w:rPr>
              <w:t>4</w:t>
            </w:r>
            <w:r w:rsidRPr="00111086">
              <w:rPr>
                <w:rFonts w:ascii="HGSｺﾞｼｯｸE" w:eastAsia="HGSｺﾞｼｯｸE" w:hAnsi="HGSｺﾞｼｯｸE" w:cs="ＭＳ Ｐゴシック" w:hint="eastAsia"/>
                <w:sz w:val="21"/>
                <w:szCs w:val="21"/>
                <w:u w:val="double"/>
              </w:rPr>
              <w:t>円</w:t>
            </w:r>
          </w:p>
        </w:tc>
      </w:tr>
      <w:tr w:rsidR="00215D8F" w14:paraId="02B15CB9" w14:textId="77777777" w:rsidTr="00111086">
        <w:tc>
          <w:tcPr>
            <w:tcW w:w="3686" w:type="dxa"/>
          </w:tcPr>
          <w:p w14:paraId="0BF239B8" w14:textId="77777777"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訪問看護Ⅰ4（60分以上90分未満）</w:t>
            </w:r>
          </w:p>
        </w:tc>
        <w:tc>
          <w:tcPr>
            <w:tcW w:w="1363" w:type="dxa"/>
          </w:tcPr>
          <w:p w14:paraId="669CFE77" w14:textId="5F2F2878"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1,</w:t>
            </w:r>
            <w:r w:rsidR="00EE15C5">
              <w:rPr>
                <w:rFonts w:ascii="HGSｺﾞｼｯｸE" w:eastAsia="HGSｺﾞｼｯｸE" w:hAnsi="HGSｺﾞｼｯｸE" w:cs="ＭＳ Ｐゴシック" w:hint="eastAsia"/>
                <w:sz w:val="21"/>
                <w:szCs w:val="21"/>
              </w:rPr>
              <w:t>090</w:t>
            </w:r>
            <w:r>
              <w:rPr>
                <w:rFonts w:ascii="HGSｺﾞｼｯｸE" w:eastAsia="HGSｺﾞｼｯｸE" w:hAnsi="HGSｺﾞｼｯｸE" w:cs="ＭＳ Ｐゴシック" w:hint="eastAsia"/>
                <w:sz w:val="21"/>
                <w:szCs w:val="21"/>
              </w:rPr>
              <w:t>単位</w:t>
            </w:r>
          </w:p>
        </w:tc>
        <w:tc>
          <w:tcPr>
            <w:tcW w:w="2039" w:type="dxa"/>
          </w:tcPr>
          <w:p w14:paraId="2FDB0508" w14:textId="058A09DB" w:rsidR="00215D8F" w:rsidRDefault="00215D8F" w:rsidP="00215D8F">
            <w:pPr>
              <w:spacing w:after="171"/>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10,0</w:t>
            </w:r>
            <w:r w:rsidR="00EE15C5">
              <w:rPr>
                <w:rFonts w:ascii="HGSｺﾞｼｯｸE" w:eastAsia="HGSｺﾞｼｯｸE" w:hAnsi="HGSｺﾞｼｯｸE" w:cs="ＭＳ Ｐゴシック" w:hint="eastAsia"/>
                <w:sz w:val="21"/>
                <w:szCs w:val="21"/>
              </w:rPr>
              <w:t>90</w:t>
            </w:r>
            <w:r>
              <w:rPr>
                <w:rFonts w:ascii="HGSｺﾞｼｯｸE" w:eastAsia="HGSｺﾞｼｯｸE" w:hAnsi="HGSｺﾞｼｯｸE" w:cs="ＭＳ Ｐゴシック" w:hint="eastAsia"/>
                <w:sz w:val="21"/>
                <w:szCs w:val="21"/>
              </w:rPr>
              <w:t>円</w:t>
            </w:r>
          </w:p>
        </w:tc>
        <w:tc>
          <w:tcPr>
            <w:tcW w:w="2977" w:type="dxa"/>
            <w:shd w:val="clear" w:color="auto" w:fill="FFF2CC" w:themeFill="accent4" w:themeFillTint="33"/>
          </w:tcPr>
          <w:p w14:paraId="005CC9AB" w14:textId="1858F7BC" w:rsidR="00215D8F" w:rsidRPr="00111086" w:rsidRDefault="00215D8F" w:rsidP="00215D8F">
            <w:pPr>
              <w:spacing w:after="171"/>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1,0</w:t>
            </w:r>
            <w:r w:rsidR="00EE15C5">
              <w:rPr>
                <w:rFonts w:ascii="HGSｺﾞｼｯｸE" w:eastAsia="HGSｺﾞｼｯｸE" w:hAnsi="HGSｺﾞｼｯｸE" w:cs="ＭＳ Ｐゴシック" w:hint="eastAsia"/>
                <w:sz w:val="21"/>
                <w:szCs w:val="21"/>
                <w:u w:val="double"/>
              </w:rPr>
              <w:t>90</w:t>
            </w:r>
            <w:r w:rsidRPr="00111086">
              <w:rPr>
                <w:rFonts w:ascii="HGSｺﾞｼｯｸE" w:eastAsia="HGSｺﾞｼｯｸE" w:hAnsi="HGSｺﾞｼｯｸE" w:cs="ＭＳ Ｐゴシック" w:hint="eastAsia"/>
                <w:sz w:val="21"/>
                <w:szCs w:val="21"/>
                <w:u w:val="double"/>
              </w:rPr>
              <w:t>円</w:t>
            </w:r>
          </w:p>
        </w:tc>
      </w:tr>
    </w:tbl>
    <w:p w14:paraId="42CF7B88" w14:textId="77777777" w:rsidR="00215D8F" w:rsidRDefault="00215D8F">
      <w:pPr>
        <w:spacing w:after="171"/>
        <w:ind w:left="-5" w:hanging="10"/>
        <w:rPr>
          <w:rFonts w:ascii="HGSｺﾞｼｯｸE" w:eastAsia="HGSｺﾞｼｯｸE" w:hAnsi="HGSｺﾞｼｯｸE" w:cs="ＭＳ Ｐゴシック"/>
          <w:sz w:val="21"/>
          <w:szCs w:val="21"/>
        </w:rPr>
      </w:pPr>
    </w:p>
    <w:p w14:paraId="000253EE" w14:textId="2CFEB76C" w:rsidR="00F73500" w:rsidRPr="00AD7833" w:rsidRDefault="00235114">
      <w:pPr>
        <w:spacing w:after="171"/>
        <w:ind w:left="-5" w:hanging="10"/>
        <w:rPr>
          <w:rFonts w:ascii="HGSｺﾞｼｯｸE" w:eastAsia="HGSｺﾞｼｯｸE" w:hAnsi="HGSｺﾞｼｯｸE"/>
          <w:sz w:val="21"/>
          <w:szCs w:val="21"/>
        </w:rPr>
      </w:pPr>
      <w:r w:rsidRPr="00AD7833">
        <w:rPr>
          <w:rFonts w:ascii="HGSｺﾞｼｯｸE" w:eastAsia="HGSｺﾞｼｯｸE" w:hAnsi="HGSｺﾞｼｯｸE" w:cs="ＭＳ Ｐゴシック"/>
          <w:sz w:val="21"/>
          <w:szCs w:val="21"/>
        </w:rPr>
        <w:t>〇夜間(18：00～22：00)または早朝(6：00～8：00)の訪問の場合</w:t>
      </w:r>
      <w:r w:rsidR="00EC5A05" w:rsidRPr="00AD7833">
        <w:rPr>
          <w:rFonts w:ascii="HGSｺﾞｼｯｸE" w:eastAsia="HGSｺﾞｼｯｸE" w:hAnsi="HGSｺﾞｼｯｸE" w:cs="ＭＳ Ｐゴシック" w:hint="eastAsia"/>
          <w:sz w:val="21"/>
          <w:szCs w:val="21"/>
        </w:rPr>
        <w:t>、</w:t>
      </w:r>
      <w:r w:rsidRPr="00AD7833">
        <w:rPr>
          <w:rFonts w:ascii="HGSｺﾞｼｯｸE" w:eastAsia="HGSｺﾞｼｯｸE" w:hAnsi="HGSｺﾞｼｯｸE" w:cs="ＭＳ Ｐゴシック"/>
          <w:sz w:val="21"/>
          <w:szCs w:val="21"/>
        </w:rPr>
        <w:t xml:space="preserve">上記単位数の 25%増 </w:t>
      </w:r>
    </w:p>
    <w:p w14:paraId="5D1CD0FA" w14:textId="6B86A4D0" w:rsidR="002B781B" w:rsidRPr="00AD7833" w:rsidRDefault="00235114">
      <w:pPr>
        <w:spacing w:after="0"/>
        <w:ind w:left="-5" w:hanging="10"/>
        <w:rPr>
          <w:rFonts w:ascii="HGSｺﾞｼｯｸE" w:eastAsia="HGSｺﾞｼｯｸE" w:hAnsi="HGSｺﾞｼｯｸE" w:cs="ＭＳ Ｐゴシック"/>
          <w:sz w:val="21"/>
          <w:szCs w:val="21"/>
        </w:rPr>
      </w:pPr>
      <w:r w:rsidRPr="00AD7833">
        <w:rPr>
          <w:rFonts w:ascii="HGSｺﾞｼｯｸE" w:eastAsia="HGSｺﾞｼｯｸE" w:hAnsi="HGSｺﾞｼｯｸE" w:cs="ＭＳ Ｐゴシック"/>
          <w:sz w:val="21"/>
          <w:szCs w:val="21"/>
        </w:rPr>
        <w:t>○深夜(22：00～ 6：00)の訪問の場合</w:t>
      </w:r>
      <w:r w:rsidR="00EC5A05" w:rsidRPr="00AD7833">
        <w:rPr>
          <w:rFonts w:ascii="HGSｺﾞｼｯｸE" w:eastAsia="HGSｺﾞｼｯｸE" w:hAnsi="HGSｺﾞｼｯｸE" w:cs="ＭＳ Ｐゴシック" w:hint="eastAsia"/>
          <w:sz w:val="21"/>
          <w:szCs w:val="21"/>
        </w:rPr>
        <w:t>、</w:t>
      </w:r>
      <w:r w:rsidRPr="00AD7833">
        <w:rPr>
          <w:rFonts w:ascii="HGSｺﾞｼｯｸE" w:eastAsia="HGSｺﾞｼｯｸE" w:hAnsi="HGSｺﾞｼｯｸE" w:cs="ＭＳ Ｐゴシック"/>
          <w:sz w:val="21"/>
          <w:szCs w:val="21"/>
        </w:rPr>
        <w:t xml:space="preserve">上記単位数の 50%増   </w:t>
      </w:r>
    </w:p>
    <w:bookmarkEnd w:id="0"/>
    <w:p w14:paraId="52192147" w14:textId="51C97F41" w:rsidR="00EC5A05" w:rsidRDefault="00EC5A05" w:rsidP="002B781B">
      <w:pPr>
        <w:spacing w:after="0"/>
        <w:ind w:left="-5" w:hanging="10"/>
        <w:rPr>
          <w:rFonts w:ascii="HGSｺﾞｼｯｸE" w:eastAsia="HGSｺﾞｼｯｸE" w:hAnsi="HGSｺﾞｼｯｸE" w:cs="ＭＳ Ｐゴシック"/>
          <w:sz w:val="21"/>
          <w:szCs w:val="21"/>
        </w:rPr>
      </w:pPr>
    </w:p>
    <w:p w14:paraId="3A23D4C1" w14:textId="0BA5B86C" w:rsidR="00AC2CDD" w:rsidRDefault="00AC2CDD" w:rsidP="002B781B">
      <w:pPr>
        <w:spacing w:after="0"/>
        <w:ind w:left="-5" w:hanging="10"/>
        <w:rPr>
          <w:rFonts w:ascii="HGSｺﾞｼｯｸE" w:eastAsia="HGSｺﾞｼｯｸE" w:hAnsi="HGSｺﾞｼｯｸE" w:cs="ＭＳ Ｐゴシック"/>
          <w:sz w:val="21"/>
          <w:szCs w:val="21"/>
        </w:rPr>
      </w:pPr>
    </w:p>
    <w:p w14:paraId="6F79515A" w14:textId="465123B1" w:rsidR="00AC2CDD" w:rsidRDefault="00AC2CDD" w:rsidP="002B781B">
      <w:pPr>
        <w:spacing w:after="0"/>
        <w:ind w:left="-5" w:hanging="10"/>
        <w:rPr>
          <w:rFonts w:ascii="HGSｺﾞｼｯｸE" w:eastAsia="HGSｺﾞｼｯｸE" w:hAnsi="HGSｺﾞｼｯｸE" w:cs="Segoe UI Symbol"/>
          <w:sz w:val="24"/>
          <w:szCs w:val="24"/>
        </w:rPr>
      </w:pPr>
    </w:p>
    <w:p w14:paraId="3FBE60B3" w14:textId="05909569" w:rsidR="001F31CB" w:rsidRDefault="001F31CB" w:rsidP="002B781B">
      <w:pPr>
        <w:spacing w:after="0"/>
        <w:ind w:left="-5" w:hanging="10"/>
        <w:rPr>
          <w:rFonts w:ascii="HGSｺﾞｼｯｸE" w:eastAsia="HGSｺﾞｼｯｸE" w:hAnsi="HGSｺﾞｼｯｸE" w:cs="ＭＳ Ｐゴシック"/>
          <w:sz w:val="21"/>
          <w:szCs w:val="21"/>
        </w:rPr>
      </w:pPr>
    </w:p>
    <w:p w14:paraId="16C0A394" w14:textId="775034B6" w:rsidR="001F31CB" w:rsidRDefault="001F31CB" w:rsidP="002B781B">
      <w:pPr>
        <w:spacing w:after="0"/>
        <w:ind w:left="-5" w:hanging="10"/>
        <w:rPr>
          <w:rFonts w:ascii="HGSｺﾞｼｯｸE" w:eastAsia="HGSｺﾞｼｯｸE" w:hAnsi="HGSｺﾞｼｯｸE" w:cs="ＭＳ Ｐゴシック"/>
          <w:sz w:val="21"/>
          <w:szCs w:val="21"/>
        </w:rPr>
      </w:pPr>
    </w:p>
    <w:p w14:paraId="5B03230D" w14:textId="22648A28" w:rsidR="001F31CB" w:rsidRDefault="001F31CB" w:rsidP="002B781B">
      <w:pPr>
        <w:spacing w:after="0"/>
        <w:ind w:left="-5" w:hanging="10"/>
        <w:rPr>
          <w:rFonts w:ascii="HGSｺﾞｼｯｸE" w:eastAsia="HGSｺﾞｼｯｸE" w:hAnsi="HGSｺﾞｼｯｸE" w:cs="ＭＳ Ｐゴシック"/>
          <w:sz w:val="21"/>
          <w:szCs w:val="21"/>
        </w:rPr>
      </w:pPr>
    </w:p>
    <w:p w14:paraId="0614F19C" w14:textId="4590C0A5" w:rsidR="001F31CB" w:rsidRDefault="001F31CB" w:rsidP="002B781B">
      <w:pPr>
        <w:spacing w:after="0"/>
        <w:ind w:left="-5" w:hanging="10"/>
        <w:rPr>
          <w:rFonts w:ascii="HGSｺﾞｼｯｸE" w:eastAsia="HGSｺﾞｼｯｸE" w:hAnsi="HGSｺﾞｼｯｸE" w:cs="ＭＳ Ｐゴシック"/>
          <w:sz w:val="21"/>
          <w:szCs w:val="21"/>
        </w:rPr>
      </w:pPr>
    </w:p>
    <w:p w14:paraId="5D3B4445" w14:textId="77777777" w:rsidR="00F34041" w:rsidRDefault="00F34041" w:rsidP="002B781B">
      <w:pPr>
        <w:spacing w:after="0"/>
        <w:ind w:left="-5" w:hanging="10"/>
        <w:rPr>
          <w:rFonts w:ascii="HGSｺﾞｼｯｸE" w:eastAsia="HGSｺﾞｼｯｸE" w:hAnsi="HGSｺﾞｼｯｸE" w:cs="ＭＳ Ｐゴシック"/>
          <w:sz w:val="21"/>
          <w:szCs w:val="21"/>
        </w:rPr>
      </w:pPr>
    </w:p>
    <w:p w14:paraId="3D7B7DAA" w14:textId="45B6EC19" w:rsidR="00F34041" w:rsidRDefault="00F34041" w:rsidP="002B781B">
      <w:pPr>
        <w:spacing w:after="0"/>
        <w:ind w:left="-5" w:hanging="10"/>
        <w:rPr>
          <w:rFonts w:ascii="HGSｺﾞｼｯｸE" w:eastAsia="HGSｺﾞｼｯｸE" w:hAnsi="HGSｺﾞｼｯｸE" w:cs="ＭＳ Ｐゴシック"/>
          <w:sz w:val="21"/>
          <w:szCs w:val="21"/>
        </w:rPr>
      </w:pPr>
    </w:p>
    <w:p w14:paraId="158C5D8A" w14:textId="44ED4489" w:rsidR="00F34041" w:rsidRDefault="00F34041" w:rsidP="002B781B">
      <w:pPr>
        <w:spacing w:after="0"/>
        <w:ind w:left="-5" w:hanging="10"/>
        <w:rPr>
          <w:rFonts w:ascii="HGSｺﾞｼｯｸE" w:eastAsia="HGSｺﾞｼｯｸE" w:hAnsi="HGSｺﾞｼｯｸE" w:cs="ＭＳ Ｐゴシック"/>
          <w:sz w:val="21"/>
          <w:szCs w:val="21"/>
        </w:rPr>
      </w:pPr>
    </w:p>
    <w:p w14:paraId="5D6B0798" w14:textId="6E0F4B86" w:rsidR="00F34041" w:rsidRDefault="00F34041" w:rsidP="002B781B">
      <w:pPr>
        <w:spacing w:after="0"/>
        <w:ind w:left="-5" w:hanging="10"/>
        <w:rPr>
          <w:rFonts w:ascii="HGSｺﾞｼｯｸE" w:eastAsia="HGSｺﾞｼｯｸE" w:hAnsi="HGSｺﾞｼｯｸE" w:cs="ＭＳ Ｐゴシック"/>
          <w:sz w:val="21"/>
          <w:szCs w:val="21"/>
        </w:rPr>
      </w:pPr>
    </w:p>
    <w:p w14:paraId="5BD156CE" w14:textId="08FBF1E2" w:rsidR="00F34041" w:rsidRDefault="00F34041" w:rsidP="002B781B">
      <w:pPr>
        <w:spacing w:after="0"/>
        <w:ind w:left="-5" w:hanging="10"/>
        <w:rPr>
          <w:rFonts w:ascii="HGSｺﾞｼｯｸE" w:eastAsia="HGSｺﾞｼｯｸE" w:hAnsi="HGSｺﾞｼｯｸE" w:cs="ＭＳ Ｐゴシック"/>
          <w:sz w:val="21"/>
          <w:szCs w:val="21"/>
        </w:rPr>
      </w:pPr>
    </w:p>
    <w:p w14:paraId="3B0FC67B" w14:textId="01800A7B" w:rsidR="002B781B" w:rsidRDefault="002B781B" w:rsidP="002B781B">
      <w:pPr>
        <w:spacing w:after="0"/>
        <w:ind w:left="-5" w:hanging="10"/>
        <w:rPr>
          <w:rFonts w:ascii="HGSｺﾞｼｯｸE" w:eastAsia="HGSｺﾞｼｯｸE" w:hAnsi="HGSｺﾞｼｯｸE" w:cs="ＭＳ Ｐゴシック"/>
          <w:sz w:val="21"/>
          <w:szCs w:val="21"/>
        </w:rPr>
      </w:pPr>
      <w:r w:rsidRPr="00AD7833">
        <w:rPr>
          <w:rFonts w:ascii="HGSｺﾞｼｯｸE" w:eastAsia="HGSｺﾞｼｯｸE" w:hAnsi="HGSｺﾞｼｯｸE" w:cs="ＭＳ Ｐゴシック" w:hint="eastAsia"/>
          <w:sz w:val="21"/>
          <w:szCs w:val="21"/>
        </w:rPr>
        <w:lastRenderedPageBreak/>
        <w:t>■加算</w:t>
      </w:r>
      <w:r w:rsidR="00111086">
        <w:rPr>
          <w:rFonts w:ascii="HGSｺﾞｼｯｸE" w:eastAsia="HGSｺﾞｼｯｸE" w:hAnsi="HGSｺﾞｼｯｸE" w:cs="ＭＳ Ｐゴシック" w:hint="eastAsia"/>
          <w:sz w:val="21"/>
          <w:szCs w:val="21"/>
        </w:rPr>
        <w:t>報酬</w:t>
      </w:r>
    </w:p>
    <w:p w14:paraId="29D04C5A" w14:textId="6AC2CCFB" w:rsidR="002B781B" w:rsidRDefault="00AA4124" w:rsidP="005A4FED">
      <w:pPr>
        <w:spacing w:after="0"/>
        <w:ind w:left="-5" w:hanging="1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状態</w:t>
      </w:r>
      <w:r w:rsidR="00235114" w:rsidRPr="00AD7833">
        <w:rPr>
          <w:rFonts w:ascii="HGSｺﾞｼｯｸE" w:eastAsia="HGSｺﾞｼｯｸE" w:hAnsi="HGSｺﾞｼｯｸE" w:cs="ＭＳ Ｐゴシック"/>
          <w:sz w:val="21"/>
          <w:szCs w:val="21"/>
        </w:rPr>
        <w:t>によって下記の料金が加算されます</w:t>
      </w:r>
      <w:r w:rsidR="00111086">
        <w:rPr>
          <w:rFonts w:ascii="HGSｺﾞｼｯｸE" w:eastAsia="HGSｺﾞｼｯｸE" w:hAnsi="HGSｺﾞｼｯｸE" w:cs="ＭＳ Ｐゴシック" w:hint="eastAsia"/>
          <w:sz w:val="21"/>
          <w:szCs w:val="21"/>
        </w:rPr>
        <w:t>。</w:t>
      </w:r>
    </w:p>
    <w:tbl>
      <w:tblPr>
        <w:tblStyle w:val="a7"/>
        <w:tblpPr w:leftFromText="142" w:rightFromText="142" w:vertAnchor="page" w:horzAnchor="margin" w:tblpY="1306"/>
        <w:tblW w:w="0" w:type="auto"/>
        <w:tblLook w:val="04A0" w:firstRow="1" w:lastRow="0" w:firstColumn="1" w:lastColumn="0" w:noHBand="0" w:noVBand="1"/>
      </w:tblPr>
      <w:tblGrid>
        <w:gridCol w:w="2524"/>
        <w:gridCol w:w="2525"/>
        <w:gridCol w:w="2525"/>
        <w:gridCol w:w="2349"/>
      </w:tblGrid>
      <w:tr w:rsidR="00670BC3" w14:paraId="30A30E61" w14:textId="77777777" w:rsidTr="00670BC3">
        <w:trPr>
          <w:trHeight w:val="270"/>
        </w:trPr>
        <w:tc>
          <w:tcPr>
            <w:tcW w:w="2524" w:type="dxa"/>
          </w:tcPr>
          <w:p w14:paraId="7D459BD3" w14:textId="77777777" w:rsidR="00670BC3" w:rsidRDefault="00670BC3" w:rsidP="00670BC3">
            <w:pPr>
              <w:spacing w:after="0"/>
              <w:rPr>
                <w:rFonts w:ascii="HGSｺﾞｼｯｸE" w:eastAsia="HGSｺﾞｼｯｸE" w:hAnsi="HGSｺﾞｼｯｸE" w:cs="ＭＳ Ｐゴシック"/>
                <w:sz w:val="21"/>
                <w:szCs w:val="21"/>
              </w:rPr>
            </w:pPr>
          </w:p>
        </w:tc>
        <w:tc>
          <w:tcPr>
            <w:tcW w:w="2525" w:type="dxa"/>
          </w:tcPr>
          <w:p w14:paraId="7277F738"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単位数</w:t>
            </w:r>
          </w:p>
        </w:tc>
        <w:tc>
          <w:tcPr>
            <w:tcW w:w="2525" w:type="dxa"/>
          </w:tcPr>
          <w:p w14:paraId="7F540C10"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費用額（10割）</w:t>
            </w:r>
          </w:p>
        </w:tc>
        <w:tc>
          <w:tcPr>
            <w:tcW w:w="2349" w:type="dxa"/>
            <w:shd w:val="clear" w:color="auto" w:fill="FFF2CC" w:themeFill="accent4" w:themeFillTint="33"/>
          </w:tcPr>
          <w:p w14:paraId="565FB13B"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利用者負担額</w:t>
            </w:r>
          </w:p>
          <w:p w14:paraId="301F022C"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1割負担の場合</w:t>
            </w:r>
          </w:p>
        </w:tc>
      </w:tr>
      <w:tr w:rsidR="00670BC3" w14:paraId="02AADF6B" w14:textId="77777777" w:rsidTr="00670BC3">
        <w:tc>
          <w:tcPr>
            <w:tcW w:w="2524" w:type="dxa"/>
          </w:tcPr>
          <w:p w14:paraId="7A6B6225"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特別管理加算</w:t>
            </w:r>
          </w:p>
        </w:tc>
        <w:tc>
          <w:tcPr>
            <w:tcW w:w="2525" w:type="dxa"/>
          </w:tcPr>
          <w:p w14:paraId="04A12D84"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（Ⅰ）500単位/月</w:t>
            </w:r>
          </w:p>
          <w:p w14:paraId="365BCF09"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（Ⅱ）250単位/月</w:t>
            </w:r>
          </w:p>
        </w:tc>
        <w:tc>
          <w:tcPr>
            <w:tcW w:w="2525" w:type="dxa"/>
          </w:tcPr>
          <w:p w14:paraId="7B225AF1"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5</w:t>
            </w:r>
            <w:r>
              <w:rPr>
                <w:rFonts w:ascii="HGSｺﾞｼｯｸE" w:eastAsia="HGSｺﾞｼｯｸE" w:hAnsi="HGSｺﾞｼｯｸE" w:cs="ＭＳ Ｐゴシック"/>
                <w:sz w:val="21"/>
                <w:szCs w:val="21"/>
              </w:rPr>
              <w:t>,</w:t>
            </w:r>
            <w:r>
              <w:rPr>
                <w:rFonts w:ascii="HGSｺﾞｼｯｸE" w:eastAsia="HGSｺﾞｼｯｸE" w:hAnsi="HGSｺﾞｼｯｸE" w:cs="ＭＳ Ｐゴシック" w:hint="eastAsia"/>
                <w:sz w:val="21"/>
                <w:szCs w:val="21"/>
              </w:rPr>
              <w:t>000円</w:t>
            </w:r>
          </w:p>
          <w:p w14:paraId="7007C51C"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w:t>
            </w:r>
            <w:r>
              <w:rPr>
                <w:rFonts w:ascii="HGSｺﾞｼｯｸE" w:eastAsia="HGSｺﾞｼｯｸE" w:hAnsi="HGSｺﾞｼｯｸE" w:cs="ＭＳ Ｐゴシック"/>
                <w:sz w:val="21"/>
                <w:szCs w:val="21"/>
              </w:rPr>
              <w:t>,</w:t>
            </w:r>
            <w:r>
              <w:rPr>
                <w:rFonts w:ascii="HGSｺﾞｼｯｸE" w:eastAsia="HGSｺﾞｼｯｸE" w:hAnsi="HGSｺﾞｼｯｸE" w:cs="ＭＳ Ｐゴシック" w:hint="eastAsia"/>
                <w:sz w:val="21"/>
                <w:szCs w:val="21"/>
              </w:rPr>
              <w:t>50</w:t>
            </w:r>
            <w:r>
              <w:rPr>
                <w:rFonts w:ascii="HGSｺﾞｼｯｸE" w:eastAsia="HGSｺﾞｼｯｸE" w:hAnsi="HGSｺﾞｼｯｸE" w:cs="ＭＳ Ｐゴシック"/>
                <w:sz w:val="21"/>
                <w:szCs w:val="21"/>
              </w:rPr>
              <w:t>0</w:t>
            </w:r>
            <w:r>
              <w:rPr>
                <w:rFonts w:ascii="HGSｺﾞｼｯｸE" w:eastAsia="HGSｺﾞｼｯｸE" w:hAnsi="HGSｺﾞｼｯｸE" w:cs="ＭＳ Ｐゴシック" w:hint="eastAsia"/>
                <w:sz w:val="21"/>
                <w:szCs w:val="21"/>
              </w:rPr>
              <w:t>円</w:t>
            </w:r>
          </w:p>
        </w:tc>
        <w:tc>
          <w:tcPr>
            <w:tcW w:w="2349" w:type="dxa"/>
            <w:shd w:val="clear" w:color="auto" w:fill="FFF2CC" w:themeFill="accent4" w:themeFillTint="33"/>
          </w:tcPr>
          <w:p w14:paraId="7521C339"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5</w:t>
            </w:r>
            <w:r w:rsidRPr="00111086">
              <w:rPr>
                <w:rFonts w:ascii="HGSｺﾞｼｯｸE" w:eastAsia="HGSｺﾞｼｯｸE" w:hAnsi="HGSｺﾞｼｯｸE" w:cs="ＭＳ Ｐゴシック"/>
                <w:sz w:val="21"/>
                <w:szCs w:val="21"/>
                <w:u w:val="double"/>
              </w:rPr>
              <w:t>00</w:t>
            </w:r>
            <w:r w:rsidRPr="00111086">
              <w:rPr>
                <w:rFonts w:ascii="HGSｺﾞｼｯｸE" w:eastAsia="HGSｺﾞｼｯｸE" w:hAnsi="HGSｺﾞｼｯｸE" w:cs="ＭＳ Ｐゴシック" w:hint="eastAsia"/>
                <w:sz w:val="21"/>
                <w:szCs w:val="21"/>
                <w:u w:val="double"/>
              </w:rPr>
              <w:t>円</w:t>
            </w:r>
          </w:p>
          <w:p w14:paraId="2B4B4BE2" w14:textId="77777777" w:rsidR="00670BC3" w:rsidRDefault="00670BC3" w:rsidP="00670BC3">
            <w:pPr>
              <w:spacing w:after="0"/>
              <w:jc w:val="center"/>
              <w:rPr>
                <w:rFonts w:ascii="HGSｺﾞｼｯｸE" w:eastAsia="HGSｺﾞｼｯｸE" w:hAnsi="HGSｺﾞｼｯｸE" w:cs="ＭＳ Ｐゴシック"/>
                <w:sz w:val="21"/>
                <w:szCs w:val="21"/>
              </w:rPr>
            </w:pPr>
            <w:r w:rsidRPr="00111086">
              <w:rPr>
                <w:rFonts w:ascii="HGSｺﾞｼｯｸE" w:eastAsia="HGSｺﾞｼｯｸE" w:hAnsi="HGSｺﾞｼｯｸE" w:cs="ＭＳ Ｐゴシック" w:hint="eastAsia"/>
                <w:sz w:val="21"/>
                <w:szCs w:val="21"/>
                <w:u w:val="double"/>
              </w:rPr>
              <w:t>250円</w:t>
            </w:r>
          </w:p>
        </w:tc>
      </w:tr>
      <w:tr w:rsidR="00670BC3" w14:paraId="2B6E7388" w14:textId="77777777" w:rsidTr="00670BC3">
        <w:tc>
          <w:tcPr>
            <w:tcW w:w="2524" w:type="dxa"/>
          </w:tcPr>
          <w:p w14:paraId="7049B5D4"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複数名訪問看護加算Ⅰ</w:t>
            </w:r>
          </w:p>
          <w:p w14:paraId="56D17B6E"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（30分未満）</w:t>
            </w:r>
          </w:p>
        </w:tc>
        <w:tc>
          <w:tcPr>
            <w:tcW w:w="2525" w:type="dxa"/>
          </w:tcPr>
          <w:p w14:paraId="3D790DA4"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254単位/回</w:t>
            </w:r>
          </w:p>
        </w:tc>
        <w:tc>
          <w:tcPr>
            <w:tcW w:w="2525" w:type="dxa"/>
          </w:tcPr>
          <w:p w14:paraId="680D2EE2"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2,540円</w:t>
            </w:r>
          </w:p>
        </w:tc>
        <w:tc>
          <w:tcPr>
            <w:tcW w:w="2349" w:type="dxa"/>
            <w:shd w:val="clear" w:color="auto" w:fill="FFF2CC" w:themeFill="accent4" w:themeFillTint="33"/>
          </w:tcPr>
          <w:p w14:paraId="5CCC79ED"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254円</w:t>
            </w:r>
          </w:p>
        </w:tc>
      </w:tr>
      <w:tr w:rsidR="00670BC3" w14:paraId="07EEA4E0" w14:textId="77777777" w:rsidTr="00670BC3">
        <w:tc>
          <w:tcPr>
            <w:tcW w:w="2524" w:type="dxa"/>
          </w:tcPr>
          <w:p w14:paraId="4752FA9A"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複数名訪問看護加算Ⅰ</w:t>
            </w:r>
          </w:p>
          <w:p w14:paraId="5564C9C0"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（30分以上）</w:t>
            </w:r>
          </w:p>
        </w:tc>
        <w:tc>
          <w:tcPr>
            <w:tcW w:w="2525" w:type="dxa"/>
          </w:tcPr>
          <w:p w14:paraId="169CA27E"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402単位/回</w:t>
            </w:r>
          </w:p>
        </w:tc>
        <w:tc>
          <w:tcPr>
            <w:tcW w:w="2525" w:type="dxa"/>
          </w:tcPr>
          <w:p w14:paraId="12128A27"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4,020円</w:t>
            </w:r>
          </w:p>
        </w:tc>
        <w:tc>
          <w:tcPr>
            <w:tcW w:w="2349" w:type="dxa"/>
            <w:shd w:val="clear" w:color="auto" w:fill="FFF2CC" w:themeFill="accent4" w:themeFillTint="33"/>
          </w:tcPr>
          <w:p w14:paraId="6C4AAD7E"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402円</w:t>
            </w:r>
          </w:p>
        </w:tc>
      </w:tr>
      <w:tr w:rsidR="00670BC3" w14:paraId="7106FD18" w14:textId="77777777" w:rsidTr="00670BC3">
        <w:tc>
          <w:tcPr>
            <w:tcW w:w="2524" w:type="dxa"/>
          </w:tcPr>
          <w:p w14:paraId="6937E0A4"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複数名訪問看護加算Ⅱ</w:t>
            </w:r>
          </w:p>
          <w:p w14:paraId="1FB1E76B"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（30分未満）</w:t>
            </w:r>
          </w:p>
        </w:tc>
        <w:tc>
          <w:tcPr>
            <w:tcW w:w="2525" w:type="dxa"/>
          </w:tcPr>
          <w:p w14:paraId="0707C6AC"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201単位/回</w:t>
            </w:r>
          </w:p>
        </w:tc>
        <w:tc>
          <w:tcPr>
            <w:tcW w:w="2525" w:type="dxa"/>
          </w:tcPr>
          <w:p w14:paraId="505D5CF2"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2,100円</w:t>
            </w:r>
          </w:p>
        </w:tc>
        <w:tc>
          <w:tcPr>
            <w:tcW w:w="2349" w:type="dxa"/>
            <w:shd w:val="clear" w:color="auto" w:fill="FFF2CC" w:themeFill="accent4" w:themeFillTint="33"/>
          </w:tcPr>
          <w:p w14:paraId="28C38D0D"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210円</w:t>
            </w:r>
          </w:p>
        </w:tc>
      </w:tr>
      <w:tr w:rsidR="00670BC3" w14:paraId="404F9939" w14:textId="77777777" w:rsidTr="00670BC3">
        <w:tc>
          <w:tcPr>
            <w:tcW w:w="2524" w:type="dxa"/>
          </w:tcPr>
          <w:p w14:paraId="34286599"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複数名訪問看護加算Ⅱ</w:t>
            </w:r>
          </w:p>
          <w:p w14:paraId="0CCE7D5F"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（30分以上）</w:t>
            </w:r>
          </w:p>
        </w:tc>
        <w:tc>
          <w:tcPr>
            <w:tcW w:w="2525" w:type="dxa"/>
          </w:tcPr>
          <w:p w14:paraId="68AC505E"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317単位/回</w:t>
            </w:r>
          </w:p>
        </w:tc>
        <w:tc>
          <w:tcPr>
            <w:tcW w:w="2525" w:type="dxa"/>
          </w:tcPr>
          <w:p w14:paraId="35942275"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3,170円</w:t>
            </w:r>
          </w:p>
        </w:tc>
        <w:tc>
          <w:tcPr>
            <w:tcW w:w="2349" w:type="dxa"/>
            <w:shd w:val="clear" w:color="auto" w:fill="FFF2CC" w:themeFill="accent4" w:themeFillTint="33"/>
          </w:tcPr>
          <w:p w14:paraId="0EFAA318"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317円</w:t>
            </w:r>
          </w:p>
        </w:tc>
      </w:tr>
      <w:tr w:rsidR="00670BC3" w14:paraId="673C3FA9" w14:textId="77777777" w:rsidTr="00670BC3">
        <w:tc>
          <w:tcPr>
            <w:tcW w:w="2524" w:type="dxa"/>
          </w:tcPr>
          <w:p w14:paraId="48B600D0"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長時間訪問看護加算</w:t>
            </w:r>
          </w:p>
          <w:p w14:paraId="094A14FE"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（所要時間の通算が</w:t>
            </w:r>
          </w:p>
          <w:p w14:paraId="7A13F730"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90分以上の場合）</w:t>
            </w:r>
          </w:p>
        </w:tc>
        <w:tc>
          <w:tcPr>
            <w:tcW w:w="2525" w:type="dxa"/>
          </w:tcPr>
          <w:p w14:paraId="6AFEDF00"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300単位/回</w:t>
            </w:r>
          </w:p>
        </w:tc>
        <w:tc>
          <w:tcPr>
            <w:tcW w:w="2525" w:type="dxa"/>
          </w:tcPr>
          <w:p w14:paraId="4EBDF8DD"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3,000円</w:t>
            </w:r>
          </w:p>
        </w:tc>
        <w:tc>
          <w:tcPr>
            <w:tcW w:w="2349" w:type="dxa"/>
            <w:shd w:val="clear" w:color="auto" w:fill="FFF2CC" w:themeFill="accent4" w:themeFillTint="33"/>
          </w:tcPr>
          <w:p w14:paraId="6901057B"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300円</w:t>
            </w:r>
          </w:p>
        </w:tc>
      </w:tr>
      <w:tr w:rsidR="00670BC3" w14:paraId="65250570" w14:textId="77777777" w:rsidTr="00670BC3">
        <w:tc>
          <w:tcPr>
            <w:tcW w:w="2524" w:type="dxa"/>
          </w:tcPr>
          <w:p w14:paraId="0D631987"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初回加算</w:t>
            </w:r>
          </w:p>
        </w:tc>
        <w:tc>
          <w:tcPr>
            <w:tcW w:w="2525" w:type="dxa"/>
          </w:tcPr>
          <w:p w14:paraId="2DD70F6F"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300単位/初回のみ</w:t>
            </w:r>
          </w:p>
        </w:tc>
        <w:tc>
          <w:tcPr>
            <w:tcW w:w="2525" w:type="dxa"/>
          </w:tcPr>
          <w:p w14:paraId="2E77E26D"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3,000円</w:t>
            </w:r>
          </w:p>
        </w:tc>
        <w:tc>
          <w:tcPr>
            <w:tcW w:w="2349" w:type="dxa"/>
            <w:shd w:val="clear" w:color="auto" w:fill="FFF2CC" w:themeFill="accent4" w:themeFillTint="33"/>
          </w:tcPr>
          <w:p w14:paraId="483645EA"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300円</w:t>
            </w:r>
          </w:p>
        </w:tc>
      </w:tr>
      <w:tr w:rsidR="00670BC3" w14:paraId="232BECED" w14:textId="77777777" w:rsidTr="00670BC3">
        <w:tc>
          <w:tcPr>
            <w:tcW w:w="2524" w:type="dxa"/>
          </w:tcPr>
          <w:p w14:paraId="584E74F3"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退院時共同指導加算</w:t>
            </w:r>
          </w:p>
        </w:tc>
        <w:tc>
          <w:tcPr>
            <w:tcW w:w="2525" w:type="dxa"/>
          </w:tcPr>
          <w:p w14:paraId="54E97142"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600単位/回</w:t>
            </w:r>
          </w:p>
        </w:tc>
        <w:tc>
          <w:tcPr>
            <w:tcW w:w="2525" w:type="dxa"/>
          </w:tcPr>
          <w:p w14:paraId="1AAAC8CC"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6,000円</w:t>
            </w:r>
          </w:p>
        </w:tc>
        <w:tc>
          <w:tcPr>
            <w:tcW w:w="2349" w:type="dxa"/>
            <w:shd w:val="clear" w:color="auto" w:fill="FFF2CC" w:themeFill="accent4" w:themeFillTint="33"/>
          </w:tcPr>
          <w:p w14:paraId="24E5E917"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600円</w:t>
            </w:r>
          </w:p>
        </w:tc>
      </w:tr>
      <w:tr w:rsidR="00670BC3" w14:paraId="356212A1" w14:textId="77777777" w:rsidTr="00670BC3">
        <w:trPr>
          <w:trHeight w:val="396"/>
        </w:trPr>
        <w:tc>
          <w:tcPr>
            <w:tcW w:w="2524" w:type="dxa"/>
          </w:tcPr>
          <w:p w14:paraId="672D0435" w14:textId="77777777" w:rsidR="00670BC3" w:rsidRDefault="00670BC3" w:rsidP="00670BC3">
            <w:pPr>
              <w:spacing w:after="0"/>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ターミナルケア加算</w:t>
            </w:r>
          </w:p>
        </w:tc>
        <w:tc>
          <w:tcPr>
            <w:tcW w:w="2525" w:type="dxa"/>
          </w:tcPr>
          <w:p w14:paraId="4507435D"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2,000単位/当該月1回</w:t>
            </w:r>
          </w:p>
        </w:tc>
        <w:tc>
          <w:tcPr>
            <w:tcW w:w="2525" w:type="dxa"/>
          </w:tcPr>
          <w:p w14:paraId="42B02605" w14:textId="77777777" w:rsidR="00670BC3" w:rsidRDefault="00670BC3" w:rsidP="00670BC3">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20,000円</w:t>
            </w:r>
          </w:p>
        </w:tc>
        <w:tc>
          <w:tcPr>
            <w:tcW w:w="2349" w:type="dxa"/>
            <w:shd w:val="clear" w:color="auto" w:fill="FFF2CC" w:themeFill="accent4" w:themeFillTint="33"/>
          </w:tcPr>
          <w:p w14:paraId="7AAF627B" w14:textId="77777777" w:rsidR="00670BC3" w:rsidRPr="00111086" w:rsidRDefault="00670BC3" w:rsidP="00670BC3">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2</w:t>
            </w:r>
            <w:r w:rsidRPr="00111086">
              <w:rPr>
                <w:rFonts w:ascii="HGSｺﾞｼｯｸE" w:eastAsia="HGSｺﾞｼｯｸE" w:hAnsi="HGSｺﾞｼｯｸE" w:cs="ＭＳ Ｐゴシック"/>
                <w:sz w:val="21"/>
                <w:szCs w:val="21"/>
                <w:u w:val="double"/>
              </w:rPr>
              <w:t>,</w:t>
            </w:r>
            <w:r w:rsidRPr="00111086">
              <w:rPr>
                <w:rFonts w:ascii="HGSｺﾞｼｯｸE" w:eastAsia="HGSｺﾞｼｯｸE" w:hAnsi="HGSｺﾞｼｯｸE" w:cs="ＭＳ Ｐゴシック" w:hint="eastAsia"/>
                <w:sz w:val="21"/>
                <w:szCs w:val="21"/>
                <w:u w:val="double"/>
              </w:rPr>
              <w:t>000円</w:t>
            </w:r>
          </w:p>
        </w:tc>
      </w:tr>
    </w:tbl>
    <w:p w14:paraId="2C0D9907" w14:textId="175AFF34" w:rsidR="00F73500" w:rsidRPr="00AD7833" w:rsidRDefault="00235114">
      <w:pPr>
        <w:spacing w:after="0"/>
        <w:ind w:left="-5" w:hanging="10"/>
        <w:rPr>
          <w:rFonts w:ascii="HGSｺﾞｼｯｸE" w:eastAsia="HGSｺﾞｼｯｸE" w:hAnsi="HGSｺﾞｼｯｸE"/>
          <w:sz w:val="21"/>
          <w:szCs w:val="21"/>
        </w:rPr>
      </w:pPr>
      <w:r w:rsidRPr="00AD7833">
        <w:rPr>
          <w:rFonts w:ascii="HGSｺﾞｼｯｸE" w:eastAsia="HGSｺﾞｼｯｸE" w:hAnsi="HGSｺﾞｼｯｸE" w:cs="ＭＳ Ｐゴシック"/>
          <w:sz w:val="21"/>
          <w:szCs w:val="21"/>
        </w:rPr>
        <w:t xml:space="preserve">利用者のご希望により契約された場合は下記の単位が加算されます </w:t>
      </w:r>
    </w:p>
    <w:tbl>
      <w:tblPr>
        <w:tblStyle w:val="a7"/>
        <w:tblW w:w="0" w:type="auto"/>
        <w:tblLook w:val="04A0" w:firstRow="1" w:lastRow="0" w:firstColumn="1" w:lastColumn="0" w:noHBand="0" w:noVBand="1"/>
      </w:tblPr>
      <w:tblGrid>
        <w:gridCol w:w="2524"/>
        <w:gridCol w:w="2525"/>
        <w:gridCol w:w="2525"/>
        <w:gridCol w:w="2344"/>
      </w:tblGrid>
      <w:tr w:rsidR="00F34041" w14:paraId="6CAA6D90" w14:textId="77777777" w:rsidTr="00111086">
        <w:tc>
          <w:tcPr>
            <w:tcW w:w="2524" w:type="dxa"/>
          </w:tcPr>
          <w:p w14:paraId="2E7E1C40" w14:textId="77777777" w:rsidR="00F34041" w:rsidRDefault="00F34041" w:rsidP="00F34041">
            <w:pPr>
              <w:spacing w:after="0"/>
              <w:jc w:val="center"/>
              <w:rPr>
                <w:rFonts w:ascii="HGSｺﾞｼｯｸE" w:eastAsia="HGSｺﾞｼｯｸE" w:hAnsi="HGSｺﾞｼｯｸE" w:cs="ＭＳ Ｐゴシック"/>
                <w:sz w:val="21"/>
                <w:szCs w:val="21"/>
              </w:rPr>
            </w:pPr>
          </w:p>
        </w:tc>
        <w:tc>
          <w:tcPr>
            <w:tcW w:w="2525" w:type="dxa"/>
          </w:tcPr>
          <w:p w14:paraId="370EA03D" w14:textId="33323545" w:rsidR="00F34041" w:rsidRDefault="00F34041" w:rsidP="00F34041">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1回/月</w:t>
            </w:r>
          </w:p>
        </w:tc>
        <w:tc>
          <w:tcPr>
            <w:tcW w:w="2525" w:type="dxa"/>
          </w:tcPr>
          <w:p w14:paraId="47260798" w14:textId="1B2A9173" w:rsidR="00F34041" w:rsidRDefault="00F34041" w:rsidP="00F34041">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費用額（10割）</w:t>
            </w:r>
          </w:p>
        </w:tc>
        <w:tc>
          <w:tcPr>
            <w:tcW w:w="2344" w:type="dxa"/>
            <w:shd w:val="clear" w:color="auto" w:fill="FFF2CC" w:themeFill="accent4" w:themeFillTint="33"/>
          </w:tcPr>
          <w:p w14:paraId="1C3CD01E" w14:textId="77777777" w:rsidR="00F34041" w:rsidRDefault="00F34041" w:rsidP="00F34041">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利用者負担額</w:t>
            </w:r>
          </w:p>
          <w:p w14:paraId="18FE3E58" w14:textId="7A835ABC" w:rsidR="00F34041" w:rsidRPr="00111086" w:rsidRDefault="00F34041" w:rsidP="00F34041">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（1割負担の場合）</w:t>
            </w:r>
          </w:p>
        </w:tc>
      </w:tr>
      <w:tr w:rsidR="00F34041" w14:paraId="4B4FFB9A" w14:textId="77777777" w:rsidTr="00111086">
        <w:trPr>
          <w:trHeight w:val="420"/>
        </w:trPr>
        <w:tc>
          <w:tcPr>
            <w:tcW w:w="2524" w:type="dxa"/>
          </w:tcPr>
          <w:p w14:paraId="613A24F9" w14:textId="30D7AB97" w:rsidR="00F34041" w:rsidRDefault="00F34041" w:rsidP="00F34041">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緊急時訪問看護加算</w:t>
            </w:r>
          </w:p>
        </w:tc>
        <w:tc>
          <w:tcPr>
            <w:tcW w:w="2525" w:type="dxa"/>
          </w:tcPr>
          <w:p w14:paraId="0EA94172" w14:textId="7B10CD42" w:rsidR="00F34041" w:rsidRDefault="00F34041" w:rsidP="00F34041">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574単位</w:t>
            </w:r>
          </w:p>
        </w:tc>
        <w:tc>
          <w:tcPr>
            <w:tcW w:w="2525" w:type="dxa"/>
          </w:tcPr>
          <w:p w14:paraId="0E4075DA" w14:textId="1FBBD5BE" w:rsidR="00F34041" w:rsidRDefault="00F34041" w:rsidP="00F34041">
            <w:pPr>
              <w:spacing w:after="0"/>
              <w:jc w:val="center"/>
              <w:rPr>
                <w:rFonts w:ascii="HGSｺﾞｼｯｸE" w:eastAsia="HGSｺﾞｼｯｸE" w:hAnsi="HGSｺﾞｼｯｸE" w:cs="ＭＳ Ｐゴシック"/>
                <w:sz w:val="21"/>
                <w:szCs w:val="21"/>
              </w:rPr>
            </w:pPr>
            <w:r>
              <w:rPr>
                <w:rFonts w:ascii="HGSｺﾞｼｯｸE" w:eastAsia="HGSｺﾞｼｯｸE" w:hAnsi="HGSｺﾞｼｯｸE" w:cs="ＭＳ Ｐゴシック" w:hint="eastAsia"/>
                <w:sz w:val="21"/>
                <w:szCs w:val="21"/>
              </w:rPr>
              <w:t>5,740円</w:t>
            </w:r>
          </w:p>
        </w:tc>
        <w:tc>
          <w:tcPr>
            <w:tcW w:w="2344" w:type="dxa"/>
            <w:shd w:val="clear" w:color="auto" w:fill="FFF2CC" w:themeFill="accent4" w:themeFillTint="33"/>
          </w:tcPr>
          <w:p w14:paraId="59F5F1F4" w14:textId="1F3CCCA3" w:rsidR="00F34041" w:rsidRPr="00111086" w:rsidRDefault="00F34041" w:rsidP="00F34041">
            <w:pPr>
              <w:spacing w:after="0"/>
              <w:jc w:val="center"/>
              <w:rPr>
                <w:rFonts w:ascii="HGSｺﾞｼｯｸE" w:eastAsia="HGSｺﾞｼｯｸE" w:hAnsi="HGSｺﾞｼｯｸE" w:cs="ＭＳ Ｐゴシック"/>
                <w:sz w:val="21"/>
                <w:szCs w:val="21"/>
                <w:u w:val="double"/>
              </w:rPr>
            </w:pPr>
            <w:r w:rsidRPr="00111086">
              <w:rPr>
                <w:rFonts w:ascii="HGSｺﾞｼｯｸE" w:eastAsia="HGSｺﾞｼｯｸE" w:hAnsi="HGSｺﾞｼｯｸE" w:cs="ＭＳ Ｐゴシック" w:hint="eastAsia"/>
                <w:sz w:val="21"/>
                <w:szCs w:val="21"/>
                <w:u w:val="double"/>
              </w:rPr>
              <w:t>574円</w:t>
            </w:r>
          </w:p>
        </w:tc>
      </w:tr>
    </w:tbl>
    <w:p w14:paraId="5C7EF966" w14:textId="371FA5E1" w:rsidR="001E0805" w:rsidRDefault="00235114" w:rsidP="001F2EC4">
      <w:pPr>
        <w:spacing w:after="0"/>
        <w:jc w:val="both"/>
        <w:rPr>
          <w:rFonts w:ascii="HGSｺﾞｼｯｸE" w:eastAsia="HGSｺﾞｼｯｸE" w:hAnsi="HGSｺﾞｼｯｸE" w:cs="ＭＳ 明朝"/>
        </w:rPr>
      </w:pPr>
      <w:r w:rsidRPr="00AD7833">
        <w:rPr>
          <w:rFonts w:ascii="HGSｺﾞｼｯｸE" w:eastAsia="HGSｺﾞｼｯｸE" w:hAnsi="HGSｺﾞｼｯｸE" w:cs="ＭＳ Ｐゴシック"/>
          <w:sz w:val="21"/>
          <w:szCs w:val="21"/>
        </w:rPr>
        <w:t xml:space="preserve">    </w:t>
      </w:r>
    </w:p>
    <w:p w14:paraId="482D6484" w14:textId="4061B6D5" w:rsidR="001E0805" w:rsidRDefault="001E0805" w:rsidP="007A6E8F">
      <w:pPr>
        <w:jc w:val="right"/>
        <w:rPr>
          <w:rFonts w:ascii="HGSｺﾞｼｯｸE" w:eastAsia="HGSｺﾞｼｯｸE" w:hAnsi="HGSｺﾞｼｯｸE" w:cs="ＭＳ 明朝"/>
        </w:rPr>
      </w:pPr>
    </w:p>
    <w:p w14:paraId="7FAFDF2B" w14:textId="77777777" w:rsidR="002B7D14" w:rsidRDefault="002B7D14" w:rsidP="007A6E8F">
      <w:pPr>
        <w:jc w:val="right"/>
        <w:rPr>
          <w:rFonts w:ascii="HGSｺﾞｼｯｸE" w:eastAsia="HGSｺﾞｼｯｸE" w:hAnsi="HGSｺﾞｼｯｸE" w:cs="ＭＳ 明朝"/>
        </w:rPr>
      </w:pPr>
    </w:p>
    <w:p w14:paraId="57DE8789" w14:textId="25697047" w:rsidR="001E0805" w:rsidRDefault="007A6E8F" w:rsidP="001E0805">
      <w:pPr>
        <w:wordWrap w:val="0"/>
        <w:jc w:val="right"/>
        <w:rPr>
          <w:rFonts w:ascii="HGSｺﾞｼｯｸE" w:eastAsia="HGSｺﾞｼｯｸE" w:hAnsi="HGSｺﾞｼｯｸE" w:cs="ＭＳ 明朝"/>
        </w:rPr>
      </w:pPr>
      <w:r w:rsidRPr="007A6E8F">
        <w:rPr>
          <w:rFonts w:ascii="HGSｺﾞｼｯｸE" w:eastAsia="HGSｺﾞｼｯｸE" w:hAnsi="HGSｺﾞｼｯｸE" w:cs="ＭＳ 明朝" w:hint="eastAsia"/>
        </w:rPr>
        <w:t>訪問看護</w:t>
      </w:r>
      <w:r w:rsidR="001E0805">
        <w:rPr>
          <w:rFonts w:ascii="HGSｺﾞｼｯｸE" w:eastAsia="HGSｺﾞｼｯｸE" w:hAnsi="HGSｺﾞｼｯｸE" w:cs="ＭＳ 明朝" w:hint="eastAsia"/>
        </w:rPr>
        <w:t>ステーション　かけはし</w:t>
      </w:r>
    </w:p>
    <w:sectPr w:rsidR="001E0805">
      <w:pgSz w:w="11906" w:h="16838"/>
      <w:pgMar w:top="686" w:right="1118" w:bottom="627" w:left="6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8D96" w14:textId="77777777" w:rsidR="00EF62D8" w:rsidRDefault="00EF62D8" w:rsidP="00EF62D8">
      <w:pPr>
        <w:spacing w:after="0" w:line="240" w:lineRule="auto"/>
      </w:pPr>
      <w:r>
        <w:separator/>
      </w:r>
    </w:p>
  </w:endnote>
  <w:endnote w:type="continuationSeparator" w:id="0">
    <w:p w14:paraId="252F5044" w14:textId="77777777" w:rsidR="00EF62D8" w:rsidRDefault="00EF62D8" w:rsidP="00EF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88DC" w14:textId="77777777" w:rsidR="00EF62D8" w:rsidRDefault="00EF62D8" w:rsidP="00EF62D8">
      <w:pPr>
        <w:spacing w:after="0" w:line="240" w:lineRule="auto"/>
      </w:pPr>
      <w:r>
        <w:separator/>
      </w:r>
    </w:p>
  </w:footnote>
  <w:footnote w:type="continuationSeparator" w:id="0">
    <w:p w14:paraId="1B93A174" w14:textId="77777777" w:rsidR="00EF62D8" w:rsidRDefault="00EF62D8" w:rsidP="00EF6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00"/>
    <w:rsid w:val="000409C3"/>
    <w:rsid w:val="00111086"/>
    <w:rsid w:val="00170E99"/>
    <w:rsid w:val="001E0805"/>
    <w:rsid w:val="001F2EC4"/>
    <w:rsid w:val="001F31CB"/>
    <w:rsid w:val="00213EA3"/>
    <w:rsid w:val="00215D8F"/>
    <w:rsid w:val="00235114"/>
    <w:rsid w:val="00276FB9"/>
    <w:rsid w:val="002B781B"/>
    <w:rsid w:val="002B7D14"/>
    <w:rsid w:val="002E006A"/>
    <w:rsid w:val="00302ED8"/>
    <w:rsid w:val="00373AB0"/>
    <w:rsid w:val="003A6789"/>
    <w:rsid w:val="004B2061"/>
    <w:rsid w:val="00592616"/>
    <w:rsid w:val="005A4FED"/>
    <w:rsid w:val="00670BC3"/>
    <w:rsid w:val="00776E5C"/>
    <w:rsid w:val="0078198D"/>
    <w:rsid w:val="007A6E8F"/>
    <w:rsid w:val="007D0E43"/>
    <w:rsid w:val="008245F9"/>
    <w:rsid w:val="008522D4"/>
    <w:rsid w:val="0086176E"/>
    <w:rsid w:val="0087443C"/>
    <w:rsid w:val="0090194A"/>
    <w:rsid w:val="009266DA"/>
    <w:rsid w:val="009D1C11"/>
    <w:rsid w:val="00A0550B"/>
    <w:rsid w:val="00AA10C7"/>
    <w:rsid w:val="00AA4124"/>
    <w:rsid w:val="00AC2CDD"/>
    <w:rsid w:val="00AD118B"/>
    <w:rsid w:val="00AD7833"/>
    <w:rsid w:val="00AF3880"/>
    <w:rsid w:val="00CA33D0"/>
    <w:rsid w:val="00D45A20"/>
    <w:rsid w:val="00EC5A05"/>
    <w:rsid w:val="00EE15C5"/>
    <w:rsid w:val="00EF62D8"/>
    <w:rsid w:val="00F34041"/>
    <w:rsid w:val="00F73500"/>
    <w:rsid w:val="00FB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DD789B"/>
  <w15:docId w15:val="{367456A9-727B-4B2E-9C92-59215D9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F62D8"/>
    <w:pPr>
      <w:tabs>
        <w:tab w:val="center" w:pos="4252"/>
        <w:tab w:val="right" w:pos="8504"/>
      </w:tabs>
      <w:snapToGrid w:val="0"/>
    </w:pPr>
  </w:style>
  <w:style w:type="character" w:customStyle="1" w:styleId="a4">
    <w:name w:val="ヘッダー (文字)"/>
    <w:basedOn w:val="a0"/>
    <w:link w:val="a3"/>
    <w:uiPriority w:val="99"/>
    <w:rsid w:val="00EF62D8"/>
    <w:rPr>
      <w:rFonts w:ascii="Calibri" w:eastAsia="Calibri" w:hAnsi="Calibri" w:cs="Calibri"/>
      <w:color w:val="000000"/>
      <w:sz w:val="22"/>
    </w:rPr>
  </w:style>
  <w:style w:type="paragraph" w:styleId="a5">
    <w:name w:val="footer"/>
    <w:basedOn w:val="a"/>
    <w:link w:val="a6"/>
    <w:uiPriority w:val="99"/>
    <w:unhideWhenUsed/>
    <w:rsid w:val="00EF62D8"/>
    <w:pPr>
      <w:tabs>
        <w:tab w:val="center" w:pos="4252"/>
        <w:tab w:val="right" w:pos="8504"/>
      </w:tabs>
      <w:snapToGrid w:val="0"/>
    </w:pPr>
  </w:style>
  <w:style w:type="character" w:customStyle="1" w:styleId="a6">
    <w:name w:val="フッター (文字)"/>
    <w:basedOn w:val="a0"/>
    <w:link w:val="a5"/>
    <w:uiPriority w:val="99"/>
    <w:rsid w:val="00EF62D8"/>
    <w:rPr>
      <w:rFonts w:ascii="Calibri" w:eastAsia="Calibri" w:hAnsi="Calibri" w:cs="Calibri"/>
      <w:color w:val="000000"/>
      <w:sz w:val="22"/>
    </w:rPr>
  </w:style>
  <w:style w:type="table" w:styleId="a7">
    <w:name w:val="Table Grid"/>
    <w:basedOn w:val="a1"/>
    <w:uiPriority w:val="39"/>
    <w:rsid w:val="00C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77738">
      <w:bodyDiv w:val="1"/>
      <w:marLeft w:val="0"/>
      <w:marRight w:val="0"/>
      <w:marTop w:val="0"/>
      <w:marBottom w:val="0"/>
      <w:divBdr>
        <w:top w:val="none" w:sz="0" w:space="0" w:color="auto"/>
        <w:left w:val="none" w:sz="0" w:space="0" w:color="auto"/>
        <w:bottom w:val="none" w:sz="0" w:space="0" w:color="auto"/>
        <w:right w:val="none" w:sz="0" w:space="0" w:color="auto"/>
      </w:divBdr>
    </w:div>
    <w:div w:id="201949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3F3E-E78D-4E68-809E-7B86CC1D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k09077263112@outlook.jp</dc:creator>
  <cp:keywords/>
  <cp:lastModifiedBy>美咲 安倍</cp:lastModifiedBy>
  <cp:revision>34</cp:revision>
  <cp:lastPrinted>2021-10-12T05:17:00Z</cp:lastPrinted>
  <dcterms:created xsi:type="dcterms:W3CDTF">2021-10-04T00:52:00Z</dcterms:created>
  <dcterms:modified xsi:type="dcterms:W3CDTF">2024-03-21T23:36:00Z</dcterms:modified>
</cp:coreProperties>
</file>